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C80" w:rsidRDefault="00EE2C80" w:rsidP="00EE2C80">
      <w:pPr>
        <w:pStyle w:val="a5"/>
        <w:shd w:val="clear" w:color="auto" w:fill="FFFFFF"/>
        <w:spacing w:before="0" w:beforeAutospacing="0" w:after="240" w:afterAutospacing="0" w:line="480" w:lineRule="auto"/>
        <w:jc w:val="center"/>
        <w:rPr>
          <w:color w:val="000000"/>
          <w:sz w:val="18"/>
          <w:szCs w:val="18"/>
        </w:rPr>
      </w:pPr>
      <w:r>
        <w:rPr>
          <w:rStyle w:val="a6"/>
          <w:rFonts w:hint="eastAsia"/>
          <w:color w:val="000000"/>
        </w:rPr>
        <w:t>十八届中央纪律检查委员会向中国共产党第十九次全国代表大会的工作报告</w:t>
      </w:r>
    </w:p>
    <w:p w:rsidR="00EE2C80" w:rsidRDefault="00EE2C80" w:rsidP="00EE2C80">
      <w:pPr>
        <w:pStyle w:val="a5"/>
        <w:shd w:val="clear" w:color="auto" w:fill="FFFFFF"/>
        <w:spacing w:before="0" w:beforeAutospacing="0" w:after="240" w:afterAutospacing="0" w:line="480" w:lineRule="auto"/>
        <w:jc w:val="center"/>
        <w:rPr>
          <w:rFonts w:hint="eastAsia"/>
          <w:color w:val="000000"/>
          <w:sz w:val="18"/>
          <w:szCs w:val="18"/>
        </w:rPr>
      </w:pPr>
      <w:r>
        <w:rPr>
          <w:rFonts w:hint="eastAsia"/>
          <w:color w:val="000000"/>
          <w:sz w:val="18"/>
          <w:szCs w:val="18"/>
        </w:rPr>
        <w:t>（2017年10月24日中国共产党第十九次全国代表大会通过）</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中国共产党第十八次全国代表大会以来，在以习近平同志为核心的党中央坚强领导下，十八届中央纪律检查委员会和各级纪律检查委员会全面贯彻党的十八大和十八届三中、四中、五中、六中全会部署，深入贯彻习近平新时代中国特色社会主义思想，紧紧围绕党的领导、党的建设、全面从严治党、党风廉政建设和反腐败斗争，忠诚履职、勇于担当，为统筹推进“五位一体”总体布局和协调推进“四个全面”战略布局提供了坚强保障。现将五年来工作情况和今后工作建议向党的第十九次全国代表大会报告，请予审查。</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Style w:val="a6"/>
          <w:rFonts w:hint="eastAsia"/>
          <w:color w:val="000000"/>
        </w:rPr>
        <w:t xml:space="preserve">　　一、十八大以来的工作回顾</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十八大确立“两个一百年”奋斗目标，开启中国特色社会主义新时代。以习近平同志为核心的党中央以强烈的历史使命感、深沉的忧患意识、顽强的意志品质，团结带领全党全国各族人民进行具有许多新的历史特点的伟大斗争，党和国家事业发生历史性变革，全面从严治党不断向纵深发展，纪律检查工作取得新成效。</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（一）忠诚履行党章赋予的职责，聚焦中心任务，监督执纪问责，推动管党治党从宽松软走向严紧硬</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牢固树立“四个意识”，准确把握目标任务。党中央深刻洞察党面临的执政考验、改革开放考验、市场经济考验、外部环境考验和精神懈怠危险、能力不足危险、脱离群众危险、消极腐败危险是长期的、复杂的、严峻的，最根本的风险和挑战来自党内，不正之风和腐败问题严重侵蚀党的肌体。党中央将全面从严治党纳入“四个全面”战略布局，把党风廉政建设和反腐败斗争摆到前所未有的新高度。中央纪委牢固树立政治意识、大局意识、核心意识、看齐意识，自觉在思想上政治上行动上同以习近平同志为核心的党中央保持高度一致，坚定旗帜方向，紧盯目标任务，正风肃纪反腐，坚决遏制腐败蔓延势头，严肃党内政治生活，完善党内监督体系，治标为治本赢得时间、赢得民心，标本兼治不断深化。</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lastRenderedPageBreak/>
        <w:t xml:space="preserve">　　明确职责定位，强化监督执纪问责。习近平总书记把纪委的职责凝练为监督执纪问责。中央纪委把研读党章作为第一课，同学习领会习近平总书记系列重要讲话精神结合起来，编辑出版、学习宣传习近平总书记关于党风廉政建设和反腐败斗争、严明党的纪律和规矩、巡视工作以及外事活动中有关反腐败工作论述摘编，开办《学思践悟》专栏交流学习系列重要讲话精神的体会，确保纪检监察工作沿着正确方向前进。贯彻党中央决策部署，回归党章本源，找准职责定位，转职能转方式转作风，中央纪委监察部参加议事协调机构由125个减至14个，在不增加建制编制的前提下，将纪检监察室从8个增加到12个；省级纪委、监察厅（局）参与议事协调机构由4619个减至460个，把力量集中到主责主业上。落实三中全会决定，深化纪检体制改革，创新体制机制，推进巡视和派驻监督全覆盖。贯彻四中全会精神，把纪律挺在法律前面，运用监督执纪“四种形态”，实现党内法规建设与时俱进。贯彻五中全会精神，推动落实新发展理念，准确把握党的领导、党的建设、全面从严治党、党风廉政建设和反腐败斗争之间的关系，明确内涵、厘清责任，增强党组织的责任意识和担当精神。</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围绕严肃党内政治生活，充分发挥党内监督专责机关作用。党的领导弱化、党的建设缺失、全面从严治党不力，党的观念淡漠、组织涣散、纪律松弛，管党治党宽松软，归根结底在于党内政治生活不严肃、不健康。六中全会聚焦党内政治生活、强化党内监督，全面从严治党再部署再出发。纪检监察机关贯彻落实全会精神，把尊崇党章同执行新形势下党内政治生活若干准则、廉洁自律准则、党内监督条例、党纪处分条例、巡视工作条例、问责条例等党内法规贯通起来，加强对党内政治生活状况、党的路线方针政策执行情况监督检查，坚决维护党中央权威和集中统一领导，把全面从严治党不断引向深入。</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（二）锲而不舍落实中央八项规定精神，兑现党的庄严承诺，回应群众期盼，赢得党心民心</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由浅入深、由易到难，抓铁有痕、踏石留印。十八大后，全面从严治党从中央政治局立规矩开始，从落实中央八项规定精神破题，习近平总书记以身作则、率先垂范，全党言出纪随、久久为功，驰而不息纠正“四风”。纪检监察机关从治理公款大吃大喝、旅游、送礼等奢靡之风入手，紧盯公款购买赠送月饼、</w:t>
      </w:r>
      <w:r>
        <w:rPr>
          <w:rFonts w:hint="eastAsia"/>
          <w:color w:val="000000"/>
          <w:sz w:val="18"/>
          <w:szCs w:val="18"/>
        </w:rPr>
        <w:lastRenderedPageBreak/>
        <w:t>贺卡、烟花爆竹等问题，一个节点一个节点抓，一年接着一年干，以一个个具体问题的突破，带动了作风整体转变。在党的群众路线教育实践活动中，严查少数领导干部躲进培训中心、私人会所奢靡享乐，超标超配办公用房和公务用车，借婚丧喜庆敛财等问题；结合“三严三实”专题教育，重点查处乱作为、不担当问题，纠正以会议贯彻会议、以文件落实文件等形式主义和官僚主义作风；在“两学一做”学习教育中，着力解决党章意识不强、看齐意识淡薄问题，实现党员干部思想、作风、纪律上的新进步。</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经常抓、抓经常，释放执纪必严强烈信号。把握政策重点，抓住“关键少数”，坚决查处十八大后、中央八项规定出台后、群众路线教育实践活动开展后仍然顶风违纪的党员干部。对“四风”问题专项处置，由本人在民主生活会上作出检查，点名道姓通报曝光。运用新媒体新技术，设立曝光平台、手机随手拍和微信一键通，织密群众监督网。五年来，各级纪检监察机关共查处违反中央八项规定精神问题18.9万起，处理党员干部25.6万人。</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扎紧制度笼子，构建长效机制。党中央对党和国家领导人工作生活待遇、厉行节约反对浪费、国内公务接待标准等作出明确规范。把纠正“四风”的要求融入新形势下党内政治生活若干准则、廉洁自律准则，写入党内监督条例、党纪处分条例、问责条例等党内法规，不断健全作风建设制度体系。纪检监察机关加强对制度执行情况的监督检查，对打折扣搞变通、执行不力的严肃查处和问责。引导党员领导干部树立良好道德风尚和家风，以优良党风带动民风社风。</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（三）抓住管党治党“牛鼻子”，以强有力问责推动落实主体责任和监督责任</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强化党的观念，激发担当精神。落实党风廉政建设责任制，党委负主体责任，纪委负监督责任。中央纪委领导同志深入调研，广泛约谈省区市、中央部门和中管企业、金融机构党委（党组）主要负责人，从中央部委和省一级抓起，把责任分解到组织、宣传、统战、政法等党和国家机关工作部门，把党的领导体现在日常管理监督中。把责任落实情况纳入巡视重点，要求党委书记听取巡视汇报的讲话不能只是抽象原</w:t>
      </w:r>
      <w:r>
        <w:rPr>
          <w:rFonts w:hint="eastAsia"/>
          <w:color w:val="000000"/>
          <w:sz w:val="18"/>
          <w:szCs w:val="18"/>
        </w:rPr>
        <w:lastRenderedPageBreak/>
        <w:t>则的表态，必须对重点问题提出处置要求。各级纪委肩负起监督职责，督促各级党组织和党员领导干部担当起管党治党政治责任。</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完善问责制度，强化责任担当。制定实施《中国共产党问责条例》，围绕党的事业和党的建设领导责任，综合运用检查、通报、诫勉、组织处理、纪律处分等方式，追究主体责任、监督责任和领导责任。各省区市党委和纪委、中央部委党组（党委）和纪检组建立健全约谈函询、述责述廉等制度，制定落实“两个责任”细则和问责条例实施办法，形成一级抓一级、层层传导压力的局面。</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问责一个，警醒一片。党中央坚决查处山西系统性、塌方式腐败问题，对省委领导班子作出重大调整。对湖南衡阳破坏选举案严肃问责，467人受到责任追究。对四川南充拉票贿选案涉及的477人严肃处理。严肃查处辽宁省系统性拉票贿选问题，共查处955人，其中中管干部34人。对民政部原党组、原派驻纪检组管党治党不力严肃问责，原党组书记、分管副部长、派驻纪检组组长受到责任追究。对司法部原党组书记在干部工作中严重失察和违纪行为进行问责。严肃查处甘肃祁连山国家级自然保护区生态环境遭到破坏典型案件中的失职失责问题，18人受到问责。2014年以来，全国共有7020个单位党委（党组）、党总支、党支部，430个纪委（纪检组）和6.5万余名党员领导干部被问责。</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（四）巡视实现一届任期全覆盖，发现问题、形成震慑，成为全面从严治党的利剑</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贯彻中央巡视工作方针，形成强有力震慑。巡视是党内监督战略性制度安排，凝结着全面从严治党理论、实践、制度创新的重要成果，彰显了中国特色社会主义民主监督的制度优势。党中央确立巡视工作方针，中央政治局会议、中央政治局常委会会议23次研究巡视工作，听取每一轮巡视情况汇报、审议巡视情况专题报告，习近平总书记每次都发表重要讲话，全面系统阐述巡视工作方针与任务。党中央两次修订《中国共产党巡视工作条例》，制定中央巡视工作五年规划、市县党委建立巡察制度的意见、被巡视党组织配合中央巡视组开展巡视工作的规定。中央巡视工作领导小组召开115次会议，组织开展12轮巡视，共巡视277个党组织，完成对省区市、中央和国家机关、中管企事业单位和金融机构、中管高校等的巡视，在党</w:t>
      </w:r>
      <w:r>
        <w:rPr>
          <w:rFonts w:hint="eastAsia"/>
          <w:color w:val="000000"/>
          <w:sz w:val="18"/>
          <w:szCs w:val="18"/>
        </w:rPr>
        <w:lastRenderedPageBreak/>
        <w:t>的历史上首次实现一届任期内巡视全覆盖；对16个省区市开展“回头看”，对4个中央单位进行“机动式”巡视。中央纪委审查的案件中，超过60%的线索来自巡视。巡视的力度和效果不断增强，利剑作用彰显。</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聚焦全面从严治党，深化政治巡视。伴随管党治党实践发展，政治巡视定位越来越清晰、指向越来越精准。十八大后，聚焦党风廉政建设和反腐败斗争，围绕“四个着力”发现问题，解决了任务宽泛、内容发散问题；坚持党纪严于国法，紧紧围绕严明纪律，着力发现管党治党宽松软问题；聚焦坚持党的领导、全面从严治党，突出严肃党内政治生活，检查“四个意识”牢不牢、落实党的路线方针政策是否坚决，落实意识形态责任是否到位，推动形成良好党内政治生态。开展“回头看”，深化再巡视，既监督整改落实情况，又着力发现新问题，释放巡视不是一阵风的强烈信号。</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创新方式方法，实现党内监督与群众监督相结合。实行巡视组组长、巡视对象、巡视组与巡视对象关系“三个不固定”，带着问题进驻，下沉一级了解。常规巡视和专项巡视相结合，突出专的特点，紧盯重点人、重点事、重点问题，机动灵活、精准发现。开展政治常识测试，抽查党员档案和领导干部个人有关事项报告，核查党费收缴情况，把握巡视对象的行业特点和历史文化，见微知著、由表及里，发挥政治“显微镜”和“探照灯”作用。中央巡视组受理信访159万件，与干部群众谈话5.3万人次。</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条条要整改、件件有着落，发挥标本兼治战略作用。中央巡视工作领导小组成员参加反馈，推动落实整改主体责任，防止把层层传导压力变成层层推卸责任。中央巡视组和巡视办共形成专题报告230份，向党中央和国务院分管领导通报巡视情况59次，向中央改革办报送89份专题报告，推动深化改革、加强制度建设。中央纪委机关和中央组织部对移交的问题线索分类处置、优先办理。整改情况向党内通报，向社会公开。</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形成全国巡视巡察“一盘棋”。加强对省区市、中央单位巡视工作的领导，建立省区市党委书记有关巡视工作讲话向中央巡视工作领导小组报备等制度。各省区市党委完成巡视全覆盖任务，全部开展市县巡察，67家中央单位探索开展巡视工作，对中央企业实现全面巡视，形成巡视巡察上下联动的格局。</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lastRenderedPageBreak/>
        <w:t xml:space="preserve">　　（五）把纪律挺在前面，严明政治纪律和政治规矩，实践监督执纪“四种形态”，净化党内政治生态</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把纪律挺在法律的前面，立起来严起来执行到位。坚持纪严于法、纪在法前，实现纪法分开，全面加强纪律建设，实现由“惩治极少数”向“管住大多数”拓展。将党纪处分条例等党内法规纳入党委（党组）理论学习中心组学习内容和党校课程，印发严重违纪违法中管干部忏悔录，剖析典型案例，发挥警示教育作用。各级纪检机关从职责定位出发，从注重查办案件转向加强日常监督执纪，对照党章党规党纪检查党员的言行，严肃了党的纪律，纯洁了党的肌体。</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严明政治纪律，维护党的集中统一。严肃查处公开发表违背中央精神的言论和有令不行、有禁不止行为，解决无视政治纪律和政治规矩的“七个有之”问题，增强领导干部政治警觉性和政治鉴别力。教育引导党员领导干部时刻绷紧政治纪律这根弦，营造守纪律、讲规矩的氛围。把违反政治纪律问题作为巡视和派驻监督重点，执纪审查首先检查对党是否忠诚。五年来，共立案审查违反政治纪律案件1.5万件，处分1.5万人，其中中管干部112人。</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把握“树木”与“森林”关系，运用好监督执纪“四种形态”。从线索处置、谈话函询，到初步核实、立案审查、审理报告，坚持用党章党纪衡量，用纪律的语言描述。畅通信访举报渠道，定期分析研判信访形势，开展反映领导干部问题线索大起底，按照谈话函询、初步核实、暂存待查、予以了结等方式进行处置。坚持抓早抓小，发现苗头就及时纠正，对反映的一般性问题及时谈话提醒、约谈函询，让本人作出说明，所在党委（党组）书记签字；对如实说明的予以采信，了结后向被函询人反馈澄清，体现了党对干部的信任；存在违纪问题的，查清主要违纪事实后，综合考虑违纪性质情节和认错悔错态度，给予批评教育、组织处理或纪律处分，体现党的政策。2015年以来，全国纪检监察机关实践“四种形态”，用严明的纪律管全党治全党，共处理204.8万人次。其中，运用第一种形态批评教育、谈话函询95.5万人次、占46.7%，使红脸出汗成为了常态；第二种形态纪律轻处分、组织调整81.8万人次、占39.9%，第三种形态纪律重处</w:t>
      </w:r>
      <w:r>
        <w:rPr>
          <w:rFonts w:hint="eastAsia"/>
          <w:color w:val="000000"/>
          <w:sz w:val="18"/>
          <w:szCs w:val="18"/>
        </w:rPr>
        <w:lastRenderedPageBreak/>
        <w:t>分、重大职务调整15.6万人次、占7.6%，有力维护了纪律的严肃性；第四种形态严重违纪涉嫌违法立案审查11.9万人次、占5.8%，被开除党籍、移送司法机关的真正成为极少数。</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严肃党内政治生活，维护好政治生态。贯彻全面从严治党要从党内政治生活严起的要求，以党内政治生活准则为依据、用“四个意识”去衡量，检查在同党中央保持一致上是否存在差距，督促密切联系实际贯彻中央大政方针。紧盯“关键少数”，突出政治态度和政治方向，整体把握地区、部门、单位政治生活状况，通过监督执纪问责，树立鲜明政治导向。</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严明换届纪律，把好政治关廉洁关。始终加强对选人用人情况的监督，贯彻党中央关于做好党的十九大代表、中央和地方“两委”委员推荐提名和选举工作的部署，落实“纪检监察机关意见必听，线索具体的信访举报必查”要求，对政治上有问题的一票否决、廉洁上有硬伤的坚决排除，防止“带病提拔”“带病上岗”。定期梳理中管干部、省管干部遵守政治纪律、廉洁纪律情况，建立重点岗位一把手和后备干部廉政档案资料库，实现动态更新。十八大以来，中央纪委共回复党风廉政意见6631人次。严格执行换届纪律，会同中央组织部对省级党委和市县乡领导班子换届风气进行全面督查和重点检查，坚决查处拉票贿选、跑官要官等违纪行为，从源头上净化党内政治生态。</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（六）坚持“老虎”“苍蝇”一起打，坚决遏制腐败蔓延势头，反腐败斗争压倒性态势已经形成并巩固发展</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冷静清醒判断形势，坚定立场方向。腐败是党执政面临的最大威胁，严重侵蚀党的执政基础，人民群众深恶痛绝。党中央深化对反腐败斗争形势的认识，在1993年以来一直沿用“依然严峻”基础上，增加“复杂”二字，强调反腐败才能兴党兴国，必须有腐必反、有贪必肃，无禁区、全覆盖、零容忍，坚决惩治腐败的旗帜立场始终如一，遏制腐败蔓延势头的目标任务从未动摇。</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lastRenderedPageBreak/>
        <w:t xml:space="preserve">　　始终保持惩治腐败高压态势，持续形成强大威慑。政治腐败和经济腐败相互交织形成利益集团，严重危害党和国家政治安全。周永康、孙政才、令计划等人严重违反党的政治纪律和政治规矩，政治野心膨胀，搞阴谋活动。党中央及时察觉、果断处置，坚决铲除这些野心家、阴谋家，消除重大政治隐患；中央纪委严肃准确查明其重大政治腐败和经济腐败问题，做好涉案人员处理工作，全面肃清流毒影响。深刻剖析周永康、薄熙来、郭伯雄、徐才厚、孙政才、令计划等严重违纪案件，要求全党汲取深刻教训，坚定政治方向，明辨大是大非，严明政治纪律，维护党的团结统一。把握政策、突出重点，严肃查处十八大后不收敛、不收手，问题线索反映集中、群众反映强烈，现在重要岗位且可能还要提拔使用的领导干部，把三类情况同时具备的作为重中之重。严肃查处把原则和纪律挂在嘴上，背后却大搞权钱交易、官商勾结、利益输送的典型；表面上理想信念坚定，背地里却拜大师、做法会，不信马列信鬼神的典型，发挥了震慑和警示作用。</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立足教育挽救，突出执纪审查的政治性。发挥思想政治工作优势，把学习党章作为审查谈话第一课，让审查对象重读入党誓词，重温入党志愿书，用理想信念教育转化，唤醒激情燃烧岁月的记忆，使其认识错误，写出反思材料，真心向党忏悔。对审查初期执迷不悟的，审查组临时党支部为其过组织生活，促使思想转变、幡然醒悟，主动交代组织不掌握的问题。一份份忏悔录是历史的真实记录，反映出审查对象思想转变过程，展现出我们党直面问题的勇气和自我净化的能力。</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惩治群众身边的腐败，为脱贫攻坚提供有力保障。中央纪委开展专题调研，召开扶贫领域监督执纪问责工作电视电话会议，部署专项整治，重点对25个省区市263个问题督查督办，通报曝光42起典型案例。省区市党委和纪委聚焦扶贫民生领域，开展专项巡视巡察，建立问题线索移送查处协调工作机制，精准识别、精准研判。突出审查重点，加大对“小官大贪”惩处力度，严肃查处贪污挪用、截留私分，优亲厚友、虚报冒领，“雁过拔毛”、强占掠夺问题，对胆敢向扶贫资金财物“动奶酪”的严惩不贷。对搞数字脱贫、虚假脱贫的，对扶贫工作不务实不扎实、脱贫结果不真实、发现问题不整改的严肃问责。2014年以来，对</w:t>
      </w:r>
      <w:r>
        <w:rPr>
          <w:rFonts w:hint="eastAsia"/>
          <w:color w:val="000000"/>
          <w:sz w:val="18"/>
          <w:szCs w:val="18"/>
        </w:rPr>
        <w:lastRenderedPageBreak/>
        <w:t>乱作为、不作为的3.2万名基层党员干部严肃追责。五年来，全国纪检监察机关共处分村党支部书记、村委会主任27.8万人。</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十八大以来，经党中央批准立案审查的省军级以上党员干部及其他中管干部440人。其中，十八届中央委员、候补委员43人，中央纪委委员9人。全国纪检监察机关共接受信访举报1218.6万件（次），处置问题线索267.4万件，立案154.5万件，处分153.7万人，其中厅局级干部8900余人，县处级干部6.3万人，涉嫌犯罪被移送司法机关处理5.8万人。</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（七）织密国际追逃“天网”，占据道义制高点，决不让腐败分子躲进避罪天堂</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把追逃追赃作为遏制腐败蔓延的重要一环。党中央把反腐败追逃追赃提升到国家政治和外交层面，纳入反腐败工作总体部署。中央和省级反腐败协调小组设立国际追逃追赃工作办公室，建立集中统一的协调机制，加强基础工作，摸清底数，建立外逃人员数据库，制定责任追究制度，落实外逃人员所在党组织追逃责任。公布百名外逃人员红色通缉令，连续组织开展“天网行动”，因国施策、因案制宜，追拿归案一批外逃腐败分子。2014年以来，共从90多个国家和地区追回外逃人员3453名、追赃95.1亿元，“百名红通人员”中已有48人落网。</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深化国际反腐败执法合作。倡导构建国际反腐败新秩序，积极参与制定相关规则，为全球反腐败治理贡献中国方案。推动联合国、二十国集团、亚太经合组织、上海合作组织、金砖国家等建立反腐败合作机制，主导制定《北京反腐败宣言》和《反腐败追逃追赃高级原则》，设立二十国集团反腐败追逃追赃研究中心，协调建立亚太经合组织反腐败执法合作网络。与美国、英国、加拿大、澳大利亚、新西兰等国建立双边执法合作机制，搭建联合调查、快速遣返、资产追缴便捷通道。</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筑牢防逃堤坝，切断腐败分子后路。追逃防逃两手抓，设置防逃程序，定期开展“裸官”清理，核查个人有关事项报告情况，严格执行出入境证件管理和审批报备制度，开展打击利用地下钱庄和离岸公司转</w:t>
      </w:r>
      <w:r>
        <w:rPr>
          <w:rFonts w:hint="eastAsia"/>
          <w:color w:val="000000"/>
          <w:sz w:val="18"/>
          <w:szCs w:val="18"/>
        </w:rPr>
        <w:lastRenderedPageBreak/>
        <w:t>移赃款专项行动，有力遏制了人员外逃和赃款外流，构建起不敢逃、不能逃的有效机制。新增外逃人员从2014年的101人降至2015年的31人、2016年的19人，2017年1月至9月为4人。</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（八）转职能转方式转作风，以创新精神推动纪检监察体制改革，完善党和国家监督体系</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全面实现中央纪委和监察部合署办公。落实1993年党中央关于中央纪委、监察部合署办公的决定，实现一套工作机构、两个机关名称，中央纪委履行纪律检查和行政监察两项职能，对党中央全面负责。坚持实事求是、求真务实，内涵发展、盘活存量，依靠组织制度创新，组建中央纪委组织部、宣传部、党风政风监督室、国际合作局，增设纪检监察室，设立纪检监察干部监督室。推动纪检监察机关调整内设机构，监督执纪力量大为增强。</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推动双重领导体制具体化程序化制度化。把握破与立的关系，创新体制机制，立足本届任期、立行立改。实现线索处置和执纪审查以上级纪委领导为主，建立健全向上级纪委请示报告制度。落实纪委书记、副书记提名和考察以上级纪委会同组织部门为主的要求，制定实施中央纪委派驻纪检组组长、副组长和省区市、中管企业纪委书记、副书记提名考察办法，增强纪委监督权威性。</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整合资源巩固舆论阵地，牢牢把握主动权话语权。把全面从严治党融入全党宣传工作格局，加强宣传引导和舆论监督，充分发挥中央新闻媒体的重要作用，营造浓厚舆论氛围。制作播出《永远在路上》《巡视利剑》系列电视专题片，扩大中央纪委网报刊综合传播力。中央纪委常委，省区市、中央部门党委（党组）书记、纪委书记（纪检组组长）在线访谈交流，带动各级纪委网站建设新型舆论阵地。宣传优秀传统文化，传承良好家规家风，增强文化自信；公开工作流程，第一时间发布执纪审查信息，及时回应社会关切，提高透明度，去除神秘化，拓宽社会监督渠道。</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推进国家监察体制改革，圆满完成试点任务。坚决贯彻党中央深化国家监察体制改革重大决策部署，构建党统一领导、权威高效的国家反腐败机构，实现对所有行使公权力的公职人员监察全覆盖，加强党和</w:t>
      </w:r>
      <w:r>
        <w:rPr>
          <w:rFonts w:hint="eastAsia"/>
          <w:color w:val="000000"/>
          <w:sz w:val="18"/>
          <w:szCs w:val="18"/>
        </w:rPr>
        <w:lastRenderedPageBreak/>
        <w:t>国家的自我监督。中央纪委召开26次会议深入研究，起草改革方案，抓好贯彻落实。成立中央深化国家监察体制改革试点工作领导小组，在北京、山西、浙江开展改革试点工作。试点地区完成省、市、县三级监察委员会组建工作，整合行政监察、预防腐败和检察机关查处贪污贿赂、失职渎职及预防职务犯罪等工作力量，实现人员转隶融合、机构职能和工作流程优化，探索纪律检查委员会和监察委员会合署办公条件下执纪监督与执纪审查、依法调查部门分设，同司法机关既有机衔接又相互制衡的工作机制。试点工作取得明显成效，加强了各级党委对反腐败斗争的领导，优化了反腐败体制机制，确保惩治腐败力度不减，为改革在全国推开积累了经验。同全国人大常委会密切配合，研究制定《中华人民共和国监察法（草案）》，赋予监察委员会监督、调查、处置职责和谈话、讯问、搜查、留置等调查权限，进一步提高反腐败工作法治化水平。</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（九）实践探索在前、总结提炼在后，依规治党、扎紧笼子，实现制度建设与时俱进</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强化制度建设，推进标本兼治。把握三中、四中全会姊妹篇关系，将深化改革和制度创新有机结合，以党章为根本遵循，研究来龙去脉、探究理论源头，组织制定修改11部党内法规。坚持问题导向，提炼有效做法和实招，增强制度针对性和实效性。坚持实践探索先行，将管党治党创新成果固化为法规制度。坚持有理想但不理想化，兼顾必要性和可行性，把制定单部法规置于制度体系建设中综合考量，使党内法规与国家法律协调衔接，依规治党和依法治国相互促进、相得益彰。</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以德为先、立根固本，制定廉洁自律准则。将《中国共产党党员领导干部廉洁从政若干准则》修改为《中国共产党廉洁自律准则》，紧扣廉洁自律主题，坚持正面倡导，突出重点、化繁为简，将适用对象扩大到全体党员，倡导正确处理公与私、廉与腐、俭与奢、苦与乐的关系；对领导干部廉洁从政、廉洁用权、廉洁修身、廉洁齐家提出更高要求，为党员和领导干部树立起高标准。</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修订党纪处分条例，实现纪法分开。坚持纪严于法、纪在法前，把党章党规中的纪律要求具体化，明确政治纪律、组织纪律、廉洁纪律、群众纪律、工作纪律和生活纪律等六项纪律。把政治纪律放在首位，</w:t>
      </w:r>
      <w:r>
        <w:rPr>
          <w:rFonts w:hint="eastAsia"/>
          <w:color w:val="000000"/>
          <w:sz w:val="18"/>
          <w:szCs w:val="18"/>
        </w:rPr>
        <w:lastRenderedPageBreak/>
        <w:t>对不执行党的路线方针政策、搞团团伙伙、对抗组织审查等行为作出纪律处分规定，把落实中央八项规定精神的要求转化为纪律，新增侵害群众利益、漠视群众诉求等违纪条款，使纪律真正成为管党治党的尺子。</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坚持信任不能代替监督，完善党内监督制度体系。修订《中国共产党党内监督条例》，围绕理论、思想、制度构建体系，围绕权力、责任、担当设计制度，对中央委员会、中央政治局、中央政治局常务委员会及其成员的监督职责作出规定，加强自上而下的组织监督，发挥同级相互监督作用，强化党委（党组）及其工作部门、纪委（纪检组）的监督责任，推动党内监督同民主党派监督、群众监督、舆论监督结合，完善监督体系。</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（十）坚持打铁还需自身硬，培养严实深细作风，建设忠诚干净担当的队伍</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提高政治觉悟，强化政治担当。党中央高度重视纪检监察队伍建设，要求解决“谁来监督纪委”问题，防止“灯下黑”。各级纪委落实党建工作责任，认真开展群众路线教育实践活动、“三严三实”专题教育、“两学一做”学习教育，改进工作作风，转变会风文风，精简会议文件。中央纪委主要领导同志为机关全体党员讲党课，机关局处级干部定期接访，经常开展谈心家访，增强宗旨意识和群众工作本领。在巡视组、审查组成立临时党支部，充分发挥战斗堡垒作用。</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坚持党管干部原则，德才兼备选人用人。突出好干部标准，拓宽选人用人视野，把纪检监察干部放在党的干部队伍中统筹使用、锻炼、培养。做好省市县乡纪委换届工作，把政治强、作风硬、敢担当、善作为的干部选拔出来、使用起来，选优配强领导班子。着眼事业长远发展，面向全党扩大系统内外干部交流，加大轮岗交流，促进多岗位锻炼，干部来源和出路更加广阔。坚持严管就是厚爱，加强日常管理监督，强化政治和业务培训。十八大以来，中央纪委机关、派驻纪检组干部交流1314人次，培训各级纪检监察干部17.8万人次，纪检监察队伍精神风貌、能力素质明显提升。</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lastRenderedPageBreak/>
        <w:t xml:space="preserve">　　推动派驻全覆盖，擦亮监督探头。实现中央一级党和国家机关全面派驻纪检机构，统一名称、统一管理。实行单独派驻和综合派驻相结合，共设立47家派驻纪检组，监督139家单位。各级纪委加强对派驻纪检组的领导，定期听取工作汇报、约谈纪检组组长。强化对被监督单位领导班子及其成员的监督，提高发现和解决问题能力。统筹选拔派驻干部，对不敢担当、不愿监督的进行组织调整，对失职失责的严肃问责。各省区市实现省级纪委全面派驻，稳步推进市地一级纪委派驻全覆盖。</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制定实施监督执纪工作规则，强化自我约束。制定《中国共产党纪律检查机关监督执纪工作规则（试行）》，把纪委的权力关进制度笼子，回应党内关切和群众期盼。在纪检监察系统开展会员卡清退活动，通报曝光违反中央八项规定精神的纪检监察干部。排查清理干部职工及配偶经商办企业、干部配偶子女移居国（境）外等情况，开展干部档案专项审核和个人有关事项报告抽查核实。制作播出《打铁还需自身硬》等专题片，印发违纪违法干部忏悔录。严明审查纪律，开展“一案双查”，坚决清理门户，对执纪违纪的坚决查处、失职失责的严肃问责、不适合从事纪检监察工作的坚决调离。十八大以来，中央纪委机关立案查处22人，组织调整24人，谈话函询232人；全国纪检系统处分1万余人，组织处理7600余人，谈话函询1.1万人。</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五年来，在党中央坚强领导下，中央纪委和各级纪律检查委员会忠实履职，助力全面从严治党，经受了锤炼和考验。经过全党全社会共同努力，全面从严治党取得重大成效，党内政治生活气象更新，党内政治生态明显好转，树立起忠诚干净担当的价值导向；纪律建设全面加强，人民群众对作风建设成效交口称赞；腐败蔓延势头得到有力遏制，反腐败斗争压倒性态势已经形成并巩固发展，我们党在革命性锻造中浴火重生，焕发出新的强大生机活力。全面从严治党，维护了党中央集中统一领导，使党的面貌焕然一新，党心民心更加凝聚，党执政的政治基础更加牢固，中国特色社会主义道路自信、理论自信、制度自信、文化自信更加坚定。</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lastRenderedPageBreak/>
        <w:t xml:space="preserve">　　在充分肯定成绩的同时，也要清醒看到，党风廉政建设和反腐败斗争形势依然严峻复杂，滋生腐败的土壤依然存在，消除存量、遏制增量任务依然艰巨繁重，全面从严治党依然任重道远。影响党内政治生活、政治生态的消极因素尚未根除，党的领导弱化、党的建设缺失、全面从严治党不力问题还没有彻底解决，有的党组织执行党章党规党纪不严格，贯彻党的路线方针政策不坚决、不到位，一些地方和部门不正之风和腐败问题仍然多发，“四风”问题反弹回潮隐患仍然存在。有的领导干部管党治党责任意识不强，缺乏担当精神，压力传导存在层层递减现象，群众身边的腐败问题依然多发。实践“四种形态”特别是用好第一种形态，真正落实抓早抓小还需做大量工作。有的纪检监察干部作风不严不实，思想政治水准和把握政策能力亟待提高，少数干部严重违反审查纪律，跑风漏气、说情抹案、以案谋私。纪检监察工作同党中央要求和群众期盼还有一定差距，必须高度重视，认真解决。</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Style w:val="a6"/>
          <w:rFonts w:hint="eastAsia"/>
          <w:color w:val="000000"/>
        </w:rPr>
        <w:t xml:space="preserve">　　二、五年来的工作体会</w:t>
      </w:r>
      <w:r>
        <w:rPr>
          <w:rFonts w:hint="eastAsia"/>
          <w:color w:val="000000"/>
          <w:sz w:val="18"/>
          <w:szCs w:val="18"/>
        </w:rPr>
        <w:t> </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党的纪律检查工作取得的成绩，归其根本得益于以习近平同志为核心的党中央旗帜鲜明、立场坚定、意志品质顽强、领导坚强有力；得益于各级党组织和广大党员的共同努力；得益于人民群众积极支持和广泛参与；得益于纪检监察机关和纪检监察干部的辛劳和智慧。</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第一，党的领导是中国特色社会主义最本质特征，必须全面从严治党，承载起新时代的使命，为实现中华民族伟大复兴提供根本保证。党政军民学、东西南北中，党是领导一切的。党的领导是历史的必然、人民的选择。从1840年起，不甘屈辱的中华民族就踏上实现伟大复兴的征程，无数志士仁人前赴后继，探求救亡图存的道路。中国共产党在民族蒙受苦难的逆境中应运而生，带领中国人民站立起来，使中华民族重新屹立于世界民族之林。矗立在天安门广场的人民英雄纪念碑碑文和浮雕，清晰展现了自鸦片战争以来中国人民浴血奋斗的艰辛历程，折射出实现中华民族伟大复兴的坚强意志。一代又一代共产党人接续奋斗，成功开辟中国特色社会主义道路，中华民族迎来伟大复兴的光明前景。实现“两个一百年”奋斗目标是党的庄严承诺，中国梦激发出13亿多人民的力量，昭示着一个新时代的开启。以习近平同志为核心的党中央，</w:t>
      </w:r>
      <w:r>
        <w:rPr>
          <w:rFonts w:hint="eastAsia"/>
          <w:color w:val="000000"/>
          <w:sz w:val="18"/>
          <w:szCs w:val="18"/>
        </w:rPr>
        <w:lastRenderedPageBreak/>
        <w:t>不仅将带领全党全国人民实现第一个百年目标，而且要为实现第二个百年目标奠定坚实基础。办好中国的事情关键在党，坚持党的领导是当代中国最高政治原则，必须体现在坚定理想信念宗旨、执行党的路线方针政策，体现在坚持党管干部、选对人用好人，树立鲜明价值观和政治导向上。治国必先治党，治党务必从严。只有全面从严治党，才能把全党凝聚起来，统一思想、统一行动，确保党中央的大政方针和决策部署落到实处，不断增强人民群众对党的信心、信任和信赖。要牢记党的历史使命，以许党许国、报党报国的担当，坚定不移全面从严治党，推进新时代党的建设新的伟大工程，确保党始终成为中国特色社会主义事业坚强领导核心。</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第二，习近平新时代中国特色社会主义思想是强大思想武器和行动指南，深化“两学一做”必须树立优良学风，学思践悟，内化于心、外化于行。五年来党和国家事业的每一步发展，都伴随深入学习贯彻习近平总书记系列重要讲话精神，不断在坚持中深化、在深化中坚持。系列重要讲话无不源自于党章，体现着党的理想信念宗旨和路线方针政策；无不密切联系世情国情党情，针对突出矛盾，破解现实难题；无不源自于党史、国史和中华文明史，处处彰显“四个自信”。系列重要讲话坚持马克思主义基本原理，紧密结合新的时代特点和实践要求，以全新的视野，从理论和实践的结合上系统回答了新时代坚持和发展什么样的中国特色社会主义，怎样坚持和发展中国特色社会主义这个重大时代课题，形成了习近平新时代中国特色社会主义思想，这是马克思主义中国化的最新成果。要伴随着“两学一做”学习教育常态化制度化，用新的科学理论武装头脑，指导新的实践。学风关乎党风。要切实端正学风，把自己摆进去，紧密联系实际，全面、科学、准确地学习领会，把握思想理论脉络和历史文化源流，掌握蕴含的哲学方法和科学精神。学思践悟，关键是用心去学、融会贯通，学以致用、知行合一，把自己的职责同实现两个百年奋斗目标和中华民族伟大复兴结合起来，提高政治站位和政治觉悟，认识上不断深化、行动上得以落实。增强“四个意识”是动态过程，学习领会要永不停步，始终在思想和行动上向核心看齐，同党中央保持高度一致。</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lastRenderedPageBreak/>
        <w:t xml:space="preserve">　　第三，有自信才能有定力，必须铸牢理想信念宗旨这个政治灵魂，把道路自信、理论自信、制度自信、文化自信真正确立起来。文化自信是民族自信的源头，历史文化传统决定道路选择。中华民族从5000年绵延不断的悠久历史中走来，创造出博大精深的中华文化，孕育出世界上唯一没有断流的中华文明。孝悌忠信礼义廉耻的文化基因世代相传，为中华文明注入深厚的伦理责任和家国情怀，赋予我们民族强大的统一性、内聚力和百折不挠的品格。中华民族自古就坚守着历史传统，任何外来文化进入中国最终都被中国化。中国共产党继承了中华民族的文化根脉和精神追求，中国特色社会主义道路是中华民族悠久历史的延续。马克思主义中国化的过程，就是同中华传统文化精华相融合、与中国具体实践相结合的过程，文化自信是对“中国特色”的最好诠释。昨天、今天和明天，历史、现实和未来一脉相承。中国的未来决不是西化，而是中国特色社会主义现代化，这不是发展阶段的差异，其重要原因在于文化基因的不同。人不自信，谁人信之？中华优秀文化是我们民族的根和魂，共产党人为之奋斗的理想和目标蕴含着中华民族的价值追求，要从中华传统文化精华中汲取智慧和力量，坚定对马克思主义的信仰、对社会主义和共产主义的信念、全心全意为人民服务的宗旨，始终对党的事业、国家命运、民族前途满怀信心。</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第四，坚持党的领导关键在加强党的建设，必须尊崇党章，坚持高标准和守底线相结合，依规治党和以德治党相统一。党章是管党治党的总章程，集中体现了党的思想和行动纲领，每一条都凝结着党的建设的历史经验。党章规定的理想信念宗旨就是共产党人的“德”，党性教育是共产党人的“心学”。中华民族的道德规范向来是追求高标准。依法治国，公民不能都踩到法律底线；依规治党，党员也决不能全站在纪律的边缘。要坚持高标准在前，把理想信念坚定起来、宗旨意识确立起来，培养高尚道德情操，弘扬优良传统和作风。纪律和规矩是道德的保障，崇德向善必须与遵规守纪相辅而行。依规治党和以德治党有机结合，思想建党与制度治党相互促进，是十八大以来管党治党兴党的重要经验，标志着我们党对执政党建设规律的认识进入新境界。全面从严治党，要以党章为根本遵循，既抓住党内政治生活这个根本，加强党性和道德教育，固本培元，又要扎紧制度笼子，释放制度蕴含的力量，强化刚性约束。坚持高标准毫不动</w:t>
      </w:r>
      <w:r>
        <w:rPr>
          <w:rFonts w:hint="eastAsia"/>
          <w:color w:val="000000"/>
          <w:sz w:val="18"/>
          <w:szCs w:val="18"/>
        </w:rPr>
        <w:lastRenderedPageBreak/>
        <w:t>摇，守住纪律底线一寸不让，实现自律与他律相结合，以治标促进治本，以治本巩固治标成果，不断增强党的先进性和纯洁性。</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第五，惩前毖后、治病救人是党的一贯方针，必须坚持纪严于法，运用“四种形态”，惩治极少数、教育大多数。全面从严治党，不只是惩治极少数严重违纪并已涉嫌违法的人，更要用严明的纪律管全党、治全党。党的先锋队性质和执政地位决定，党规党纪严于国家法律，党员要自觉遵守党的纪律，模范遵守国家法律。违法必先违纪。把纪律挺在法律的前面，发现问题及时纠正，就能防止小错酿成大错。纪委是维护党纪的政治机关，不等同于党内的“公检法”，监督执纪问责是政治工作，应当体现思想政治水平。对犯错误的同志要用党章党纪去教育感化、用理想信念宗旨去启发觉悟，让他们认识背离信仰和宗旨所犯的错误，重新回到正确的轨道上来。政策和策略是党的生命，监督执纪“四种形态”为全面从严治党提供了政策和抓手。信任不能代替监督，信任是前提，监督是保障。要强化日常管理监督，在运用第一种形态上下功夫，发现违纪苗头就及时谈心提醒，收到问题反映要严肃认真分析，属于第一种形态就约谈函询，抓早抓小、动辄则咎。对违反纪律的同志要从严批评教育，执纪中坚持以事实为依据、以党纪为尺子，综合考虑知错悔过态度。要准确把握“树木”与“森林”关系，转变监督执纪方式，运用好“四种形态”，让“红红脸、出出汗”成为常态；党纪轻处分、组织调整成为违纪处理的大多数；党纪重处分、重大职务调整的成为少数；严重违纪涉嫌违法立案审查的成为极少数。</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第六，全面从严治党永远在路上，必须用辩证唯物主义和历史唯物主义驾驭现实，以历史、哲学和文化的思考支撑信心。党章里之所以写着马克思列宁主义，是因为中国共产党的信仰和信念源自于此，认识论和方法论也源自于此，要坚持用马克思主义的立场、观点和方法审视现实、把握未来。历史是最好的老师，今天遇到的很多事情都可以从历史中找到相似的事件，现实中存在的许多问题也都有着历史的成因。要追根溯源，进行历史回放，把当前遇到的问题与挑战放到历史的时空中去认识。要运用辩证法、坚持两点论，讲成绩不要忘记问题，说问题更要看到取得巨大成绩的背景。腐败，自有人类文明史以来就一直存</w:t>
      </w:r>
      <w:r>
        <w:rPr>
          <w:rFonts w:hint="eastAsia"/>
          <w:color w:val="000000"/>
          <w:sz w:val="18"/>
          <w:szCs w:val="18"/>
        </w:rPr>
        <w:lastRenderedPageBreak/>
        <w:t>在，古今中外、概莫能外，只不过有时轻有时重。任何公权力都面临被腐蚀的危险，执政党永远会面对与腐败的斗争。我们一党长期执政，实现自我净化是很大的挑战，能否以自我革命的勇气，实现监督全覆盖，形成发现问题、纠正偏差的有效机制，直接关乎党的执政能力和治理水平。党和国家的治理体系包括两个方面：依规治党，依据党章党规党纪管党治党建设党；依法治国，依据宪法法律法规治国理政。党既要加强对自身的监督，又要强化对国家机器的监督，把自我监督同人民群众的监督结合起来，把党内监督同国家监察统一起来，推进治理体系和治理能力现代化，不断增强自我净化、自我完善、自我革新、自我提高能力，探索出一条党在长期执政条件下强化自我监督的有效途径。</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第七，民心向背是最大的政治，必须不忘初心，以强烈的使命担当，坚守监督执纪问责的定位，不断厚植党执政的政治基础。千里之行、始于足下，艰难困苦、玉汝于成。我们党自成立就高擎理想信念的旗帜，以“为有牺牲多壮志，敢教日月换新天”的担当精神，历尽苦难而淬火成钢，使党的事业薪火相传。担当是共产党人的脊梁精神，权力就是责任、责任就要担当，权力有多大、责任担当就要有多大。空谈误国、实干兴邦。万里长征是一步步走过来的，中国特色社会主义道路是一步步探索出来的。相对于中华民族伟大复兴的漫漫征程，我们迈出的每一步都是新起点、再出发。要坚持不断发展论和发展阶段论相统一，想得要深要远，干得要实要细，积小成为大成，积跬步至千里。得民心者得天下。无论走得多远也不能忘记为什么出发，人民对美好生活的向往始终是我们的奋斗目标。纪律检查委员会肩负着维护党的章程和党的纪律的重任，监督执纪问责是职责所在。要坚持以人民为中心，把群众高兴不高兴、满意不满意、答应不答应作为检验标准，聚焦中心任务，守住职责定位，以更加坚定的信念和无私无畏的勇气，当好政治生态“护林员”，用担当诠释对党和人民的忠诚。</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Style w:val="a6"/>
          <w:rFonts w:hint="eastAsia"/>
          <w:color w:val="000000"/>
        </w:rPr>
        <w:t xml:space="preserve">　　三、今后五年的工作建议</w:t>
      </w:r>
      <w:r>
        <w:rPr>
          <w:rFonts w:hint="eastAsia"/>
          <w:color w:val="000000"/>
          <w:sz w:val="18"/>
          <w:szCs w:val="18"/>
        </w:rPr>
        <w:t> </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中国共产党第十九次全国代表大会，是在全面建成小康社会决胜阶段、中国特色社会主义进入新时代的关键时期召开的一次十分重要的大会。党要团结带领人民进行伟大斗争，推进伟大事业，实现伟大梦想，</w:t>
      </w:r>
      <w:r>
        <w:rPr>
          <w:rFonts w:hint="eastAsia"/>
          <w:color w:val="000000"/>
          <w:sz w:val="18"/>
          <w:szCs w:val="18"/>
        </w:rPr>
        <w:lastRenderedPageBreak/>
        <w:t>就必须毫不动摇坚持和完善党的领导，毫不动摇推进新时代党的建设新的伟大工程，坚持党要管党、全面从严治党，不断增强系统性创造性实效性，把我们的党建设好建设强。</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要高举中国特色社会主义伟大旗帜，以马克思列宁主义、毛泽东思想、邓小平理论、“三个代表”重要思想、科学发展观、习近平新时代中国特色社会主义思想为指导，全面落实十九大作出的战略部署，统筹推进“五位一体”总体布局和协调推进“四个全面”战略布局，增强“四个意识”、坚定“四个自信”，不忘初心、牢记使命，紧紧围绕党的领导、党的建设、全面从严治党、党风廉政建设和反腐败斗争，紧紧围绕维护党中央权威和集中统一领导，推动党内政治生态实现根本好转，履行党章赋予的监督执纪问责职责，建设忠诚干净担当的纪检监察队伍，为决胜全面建成小康社会、夺取新时代中国特色社会主义伟大胜利提供坚强保证，为实现中华民族伟大复兴的中国梦不懈奋斗。</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（一）全面贯彻十九大精神，坚决服从和维护以习近平同志为核心的党中央集中统一领导</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全面贯彻落实十九大精神是当前和今后一个时期全党的首要政治任务。广大纪检监察干部要原原本本学习十九大报告和党章，深入学习领会习近平新时代中国特色社会主义思想，准确把握十九大确立的重大判断、重大战略、重大任务，把思想和行动统一到十九大精神上来。紧密结合纪律检查工作实际，贯彻新时代中国特色社会主义基本方略，旗帜鲜明坚持党对一切工作的领导，毫不动摇地推进全面从严治党。要以政治建设为统领，把讲政治的要求贯穿于全面从严治党全过程，坚决维护党中央权威和集中统一领导，加强对十九大精神和党章党规执行情况的监督检查，保证党员领导干部牢固树立“四个意识”，自觉向以习近平同志为核心的党中央看齐，保证党的基本理论、基本路线、基本方略得到贯彻落实。严明政治纪律和政治规矩，决不允许自行其是、各自为政，有令不行、有禁不止，确保党中央政令畅通。</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（二）坚持思想建党和制度治党相结合，提高管党治党能力和水平</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lastRenderedPageBreak/>
        <w:t xml:space="preserve">　　坚持依规治党和以德治党有机统一，引导党员干部坚定理想信念宗旨，坚定“四个自信”，永葆共产党人政治本色。聚焦党内政治生活，用好批评和自我批评武器，同违反党的纪律行为作坚决斗争。牵住主体责任“牛鼻子”，严格执行问责制度，推动全面从严治党向基层延伸，把管党治党责任落到实处。全面加强纪律建设，深入开展纪律教育，强化党组织自上而下的监督，运用监督执纪“四种形态”。紧盯“关键少数”特别是一把手，严把政治关廉洁关，用严明的纪律和严格的监督使党员领导干部知敬畏、存戒惧、守底线。</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（三）把落实中央八项规定精神化作自觉行动，坚持不懈改进作风</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发扬钉钉子精神，驰而不息抓好作风建设，盯紧享乐主义和奢靡之风，克服形式主义和官僚主义，密切关注新动向，着力解决人民群众反映强烈的问题，决不让“四风”反弹回潮。构建作风建设长效机制，发挥党员领导干部的示范引领作用，激发群众监督正能量，把作风建设不断引向深入。要继承和发展中华优秀传统文化，弘扬真善美、抑制假恶丑，引导党员干部培育良好家风，发挥乡规民约作用，营造向善向上的氛围，推动社会风气持续好转。</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（四）完善党内监督体制机制，全面落实深化国家监察体制改革部署</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发挥党内监督与中国特色社会主义民主监督相结合的优势，落实党内监督各项制度，不断深化政治巡视，做到一届任期内对所辖地方、部门和企事业单位全覆盖。创新方式方法，不断增强针对性，保持震慑力。深化省区市巡视工作，推进中央单位巡视和市县巡察工作，构建上下联动的监督网。健全派驻机构领导体制和工作机制，加强统一管理，完善考核机制。不断拓宽监督渠道，实现党内监督与国家机关监督、民主监督、司法监督、群众监督、舆论监督有机结合。</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按照中央确定的时间表和路线图，将国家监察体制改革试点工作在全国各地推开，组建省市县监察委员会；在十三届全国人大一次会议审议通过国家监察法、设立国家监察委员会、产生国家监察委员会组成</w:t>
      </w:r>
      <w:r>
        <w:rPr>
          <w:rFonts w:hint="eastAsia"/>
          <w:color w:val="000000"/>
          <w:sz w:val="18"/>
          <w:szCs w:val="18"/>
        </w:rPr>
        <w:lastRenderedPageBreak/>
        <w:t>人员，实现纪律检查委员会和监察委员会合署办公。各省区市要密切联系本地区实际，结合改革试点经验，按照党中央决策部署统筹谋划，推动机构整合、人员融合和工作流程磨合。完善监察委员会运行机制，统一设置内设机构，探索合署办公条件下执纪监督与执纪审查相互制约、执纪与执法相互衔接的实现路径，使全面从严治党与全面深化改革、全面依法治国有机统一。</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（五）强化不敢腐的震慑，扎牢不能腐的笼子，增强不想腐的自觉，夺取反腐败斗争压倒性胜利</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充分认识反腐败斗争形势依然严峻复杂，加强党对反腐败工作的统一领导，坚持无禁区、全覆盖、零容忍，坚持重遏制、强高压、长震慑，力度不减、节奏不变，减少腐败存量，重点遏制增量，严肃查处对党不忠诚、阳奉阴违的问题；重点查处政治问题和腐败问题通过利益输送相互交织，在党内培植个人势力、结成利益集团的行为；围绕打赢脱贫攻坚战，加强基层党风廉政建设，坚决查处侵害群众利益的腐败问题，让人民群众有更多获得感。继续深化反腐败国际合作，让已经潜逃的无处藏身，让企图外逃的丢掉幻想。强化警示教育，充分发挥典型案例和违纪违法干部忏悔录的反面教材作用。推进标本兼治，靠加大惩治力度，形成持续震慑，巩固不敢腐；靠深化改革，健全制度，完善激励和约束机制，促进不能腐；靠坚定理想信念宗旨，选对人用好人，弘扬优秀传统文化，牢固树立“四个自信”，强化不想腐。</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（六）建设让党放心、人民信赖的纪检监察队伍</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t xml:space="preserve">　　广大纪检监察干部要始终对党忠诚，扎实开展以学习实践习近平新时代中国特色社会主义思想为重点的“不忘初心、牢记使命”主题教育，提高思想政治水准和把握政策能力，做敢于担当的表率。坚持党管干部原则和好干部标准，真正把对党忠诚、德才兼备的好干部用起来；加大干部轮岗、交流和培训力度，不断提高干部队伍的能力水平，增强生机活力。落实党建工作责任，充分发挥机关党委、纪委和干部监督机构作用。认真执行监督执纪工作规则，强化自我监督，自觉接受党内监督和社会监督。要领好班子、带好队伍，以坚定的理想信念和铁的纪律，建设忠诚于党的事业的干部队伍。</w:t>
      </w:r>
    </w:p>
    <w:p w:rsidR="00EE2C80" w:rsidRDefault="00EE2C80" w:rsidP="00EE2C80">
      <w:pPr>
        <w:pStyle w:val="a5"/>
        <w:shd w:val="clear" w:color="auto" w:fill="FFFFFF"/>
        <w:spacing w:before="0" w:beforeAutospacing="0" w:after="240" w:afterAutospacing="0" w:line="480" w:lineRule="auto"/>
        <w:rPr>
          <w:rFonts w:hint="eastAsia"/>
          <w:color w:val="000000"/>
          <w:sz w:val="18"/>
          <w:szCs w:val="18"/>
        </w:rPr>
      </w:pPr>
      <w:r>
        <w:rPr>
          <w:rFonts w:hint="eastAsia"/>
          <w:color w:val="000000"/>
          <w:sz w:val="18"/>
          <w:szCs w:val="18"/>
        </w:rPr>
        <w:lastRenderedPageBreak/>
        <w:t xml:space="preserve">　　让我们紧密团结在以习近平同志为核心的党中央周围，开拓创新、奋发进取，坚定不移全面从严治党，锲而不舍把党风廉政建设和反腐败斗争引向深入，为实现“两个一百年”奋斗目标，实现中华民族伟大复兴的中国梦而不懈奋斗！</w:t>
      </w:r>
    </w:p>
    <w:p w:rsidR="00576555" w:rsidRPr="00EE2C80" w:rsidRDefault="00576555"/>
    <w:sectPr w:rsidR="00576555" w:rsidRPr="00EE2C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555" w:rsidRDefault="00576555" w:rsidP="00EE2C80">
      <w:r>
        <w:separator/>
      </w:r>
    </w:p>
  </w:endnote>
  <w:endnote w:type="continuationSeparator" w:id="1">
    <w:p w:rsidR="00576555" w:rsidRDefault="00576555" w:rsidP="00EE2C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555" w:rsidRDefault="00576555" w:rsidP="00EE2C80">
      <w:r>
        <w:separator/>
      </w:r>
    </w:p>
  </w:footnote>
  <w:footnote w:type="continuationSeparator" w:id="1">
    <w:p w:rsidR="00576555" w:rsidRDefault="00576555" w:rsidP="00EE2C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2C80"/>
    <w:rsid w:val="00576555"/>
    <w:rsid w:val="00EE2C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E2C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E2C80"/>
    <w:rPr>
      <w:sz w:val="18"/>
      <w:szCs w:val="18"/>
    </w:rPr>
  </w:style>
  <w:style w:type="paragraph" w:styleId="a4">
    <w:name w:val="footer"/>
    <w:basedOn w:val="a"/>
    <w:link w:val="Char0"/>
    <w:uiPriority w:val="99"/>
    <w:semiHidden/>
    <w:unhideWhenUsed/>
    <w:rsid w:val="00EE2C8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E2C80"/>
    <w:rPr>
      <w:sz w:val="18"/>
      <w:szCs w:val="18"/>
    </w:rPr>
  </w:style>
  <w:style w:type="paragraph" w:styleId="a5">
    <w:name w:val="Normal (Web)"/>
    <w:basedOn w:val="a"/>
    <w:uiPriority w:val="99"/>
    <w:semiHidden/>
    <w:unhideWhenUsed/>
    <w:rsid w:val="00EE2C8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E2C80"/>
    <w:rPr>
      <w:b/>
      <w:bCs/>
    </w:rPr>
  </w:style>
</w:styles>
</file>

<file path=word/webSettings.xml><?xml version="1.0" encoding="utf-8"?>
<w:webSettings xmlns:r="http://schemas.openxmlformats.org/officeDocument/2006/relationships" xmlns:w="http://schemas.openxmlformats.org/wordprocessingml/2006/main">
  <w:divs>
    <w:div w:id="40838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2740</Words>
  <Characters>15621</Characters>
  <Application>Microsoft Office Word</Application>
  <DocSecurity>0</DocSecurity>
  <Lines>130</Lines>
  <Paragraphs>36</Paragraphs>
  <ScaleCrop>false</ScaleCrop>
  <Company>Microsoft</Company>
  <LinksUpToDate>false</LinksUpToDate>
  <CharactersWithSpaces>18325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李婉婷</dc:creator>
  <cp:keywords/>
  <dc:description/>
  <cp:lastModifiedBy>李婉婷</cp:lastModifiedBy>
  <cp:revision>3</cp:revision>
  <dcterms:created xsi:type="dcterms:W3CDTF">2017-11-09T00:32:00Z</dcterms:created>
  <dcterms:modified xsi:type="dcterms:W3CDTF">2017-11-09T00:33:00Z</dcterms:modified>
</cp:coreProperties>
</file>