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FB0" w:rsidRPr="00E14FB0" w:rsidRDefault="00E14FB0" w:rsidP="00E14FB0">
      <w:pPr>
        <w:widowControl/>
        <w:shd w:val="clear" w:color="auto" w:fill="FFFFFF"/>
        <w:spacing w:line="450" w:lineRule="atLeast"/>
        <w:jc w:val="center"/>
        <w:outlineLvl w:val="0"/>
        <w:rPr>
          <w:rFonts w:ascii="microsoft yahei" w:eastAsia="宋体" w:hAnsi="microsoft yahei" w:cs="宋体"/>
          <w:color w:val="000000"/>
          <w:kern w:val="36"/>
          <w:sz w:val="27"/>
          <w:szCs w:val="27"/>
        </w:rPr>
      </w:pPr>
      <w:r w:rsidRPr="00E14FB0">
        <w:rPr>
          <w:rFonts w:ascii="microsoft yahei" w:eastAsia="宋体" w:hAnsi="microsoft yahei" w:cs="宋体"/>
          <w:color w:val="000000"/>
          <w:kern w:val="36"/>
          <w:sz w:val="27"/>
          <w:szCs w:val="27"/>
        </w:rPr>
        <w:t>高校干部违规违纪警示教育案例</w:t>
      </w:r>
    </w:p>
    <w:p w:rsidR="00E14FB0" w:rsidRPr="00E14FB0" w:rsidRDefault="00E14FB0" w:rsidP="00E14FB0">
      <w:pPr>
        <w:widowControl/>
        <w:jc w:val="left"/>
        <w:rPr>
          <w:rFonts w:ascii="宋体" w:eastAsia="宋体" w:hAnsi="宋体" w:cs="宋体"/>
          <w:kern w:val="0"/>
          <w:sz w:val="24"/>
          <w:szCs w:val="24"/>
        </w:rPr>
      </w:pPr>
    </w:p>
    <w:p w:rsidR="00E14FB0" w:rsidRPr="00E14FB0" w:rsidRDefault="00E14FB0" w:rsidP="00E14FB0">
      <w:pPr>
        <w:widowControl/>
        <w:shd w:val="clear" w:color="auto" w:fill="FFFFFF"/>
        <w:jc w:val="center"/>
        <w:rPr>
          <w:rFonts w:ascii="Arial" w:eastAsia="宋体" w:hAnsi="Arial" w:cs="Arial"/>
          <w:color w:val="999999"/>
          <w:kern w:val="0"/>
          <w:sz w:val="18"/>
          <w:szCs w:val="18"/>
        </w:rPr>
      </w:pPr>
      <w:r w:rsidRPr="00E14FB0">
        <w:rPr>
          <w:rFonts w:ascii="Arial" w:eastAsia="宋体" w:hAnsi="Arial" w:cs="Arial"/>
          <w:color w:val="999999"/>
          <w:kern w:val="0"/>
          <w:sz w:val="18"/>
          <w:szCs w:val="18"/>
        </w:rPr>
        <w:t>日期：</w:t>
      </w:r>
      <w:r w:rsidRPr="00E14FB0">
        <w:rPr>
          <w:rFonts w:ascii="Arial" w:eastAsia="宋体" w:hAnsi="Arial" w:cs="Arial"/>
          <w:color w:val="999999"/>
          <w:kern w:val="0"/>
          <w:sz w:val="18"/>
          <w:szCs w:val="18"/>
        </w:rPr>
        <w:t>2017-12-1 15:43:04</w:t>
      </w:r>
      <w:r w:rsidRPr="00E14FB0">
        <w:rPr>
          <w:rFonts w:ascii="Arial" w:eastAsia="宋体" w:hAnsi="Arial" w:cs="Arial"/>
          <w:color w:val="999999"/>
          <w:kern w:val="0"/>
          <w:sz w:val="18"/>
          <w:szCs w:val="18"/>
        </w:rPr>
        <w:t xml:space="preserve">　人气：</w:t>
      </w:r>
      <w:r w:rsidRPr="00E14FB0">
        <w:rPr>
          <w:rFonts w:ascii="Arial" w:eastAsia="宋体" w:hAnsi="Arial" w:cs="Arial"/>
          <w:color w:val="999999"/>
          <w:kern w:val="0"/>
          <w:sz w:val="18"/>
          <w:szCs w:val="18"/>
        </w:rPr>
        <w:t>62</w:t>
      </w:r>
      <w:r w:rsidRPr="00E14FB0">
        <w:rPr>
          <w:rFonts w:ascii="Arial" w:eastAsia="宋体" w:hAnsi="Arial" w:cs="Arial"/>
          <w:color w:val="999999"/>
          <w:kern w:val="0"/>
          <w:sz w:val="18"/>
          <w:szCs w:val="18"/>
        </w:rPr>
        <w:t xml:space="preserve">　</w:t>
      </w:r>
    </w:p>
    <w:p w:rsidR="00E14FB0" w:rsidRPr="00E14FB0" w:rsidRDefault="00E14FB0" w:rsidP="00E14FB0">
      <w:pPr>
        <w:widowControl/>
        <w:shd w:val="clear" w:color="auto" w:fill="FFFFFF"/>
        <w:wordWrap w:val="0"/>
        <w:spacing w:before="225" w:after="225" w:line="330" w:lineRule="atLeast"/>
        <w:ind w:firstLine="645"/>
        <w:jc w:val="left"/>
        <w:rPr>
          <w:rFonts w:ascii="Verdana" w:eastAsia="宋体" w:hAnsi="Verdana" w:cs="宋体"/>
          <w:color w:val="000000"/>
          <w:kern w:val="0"/>
          <w:szCs w:val="21"/>
        </w:rPr>
      </w:pPr>
      <w:r w:rsidRPr="00E14FB0">
        <w:rPr>
          <w:rFonts w:ascii="仿宋" w:eastAsia="仿宋" w:hAnsi="仿宋" w:cs="宋体" w:hint="eastAsia"/>
          <w:color w:val="000000"/>
          <w:kern w:val="0"/>
          <w:sz w:val="32"/>
          <w:szCs w:val="32"/>
        </w:rPr>
        <w:t>全面从严治党能否落到实处，领导干部的示范和带头作用至关重要。高校领导干部应当自觉做廉洁自律的表率，自觉严守党章党规党纪，敬畏组织、敬畏党纪，自觉远离低级趣味，自觉抵制歪风邪气。注重家庭、家教、家风，把家风建设摆在重要位置，廉洁修身、廉洁齐家，严格管好亲属和身边工作人员。特编辑高校常见风险点引发的违规违纪真实案例，用于本周三警示教育专题学习内容，仅供学习和参考。</w:t>
      </w:r>
    </w:p>
    <w:p w:rsidR="00E14FB0" w:rsidRPr="00E14FB0" w:rsidRDefault="00E14FB0" w:rsidP="00E14FB0">
      <w:pPr>
        <w:widowControl/>
        <w:shd w:val="clear" w:color="auto" w:fill="FFFFFF"/>
        <w:wordWrap w:val="0"/>
        <w:spacing w:before="225" w:after="225" w:line="330" w:lineRule="atLeast"/>
        <w:ind w:firstLine="645"/>
        <w:jc w:val="left"/>
        <w:rPr>
          <w:rFonts w:ascii="Verdana" w:eastAsia="宋体" w:hAnsi="Verdana" w:cs="宋体"/>
          <w:color w:val="000000"/>
          <w:kern w:val="0"/>
          <w:szCs w:val="21"/>
        </w:rPr>
      </w:pPr>
      <w:r w:rsidRPr="00E14FB0">
        <w:rPr>
          <w:rFonts w:ascii="仿宋" w:eastAsia="仿宋" w:hAnsi="仿宋" w:cs="宋体" w:hint="eastAsia"/>
          <w:b/>
          <w:bCs/>
          <w:color w:val="000000"/>
          <w:kern w:val="0"/>
          <w:sz w:val="32"/>
        </w:rPr>
        <w:t>一、违反中央八项规定精神</w:t>
      </w:r>
    </w:p>
    <w:p w:rsidR="00E14FB0" w:rsidRPr="00E14FB0" w:rsidRDefault="00E14FB0" w:rsidP="00E14FB0">
      <w:pPr>
        <w:widowControl/>
        <w:shd w:val="clear" w:color="auto" w:fill="FFFFFF"/>
        <w:wordWrap w:val="0"/>
        <w:spacing w:before="225" w:after="225" w:line="330" w:lineRule="atLeast"/>
        <w:ind w:firstLine="645"/>
        <w:jc w:val="left"/>
        <w:rPr>
          <w:rFonts w:ascii="Verdana" w:eastAsia="宋体" w:hAnsi="Verdana" w:cs="宋体"/>
          <w:color w:val="000000"/>
          <w:kern w:val="0"/>
          <w:szCs w:val="21"/>
        </w:rPr>
      </w:pPr>
      <w:r w:rsidRPr="00E14FB0">
        <w:rPr>
          <w:rFonts w:ascii="仿宋" w:eastAsia="仿宋" w:hAnsi="仿宋" w:cs="宋体" w:hint="eastAsia"/>
          <w:b/>
          <w:bCs/>
          <w:color w:val="000000"/>
          <w:kern w:val="0"/>
          <w:sz w:val="32"/>
        </w:rPr>
        <w:t>1.长春大学食品科学与工程学院院长高长城用公款支付旅游补助费用问题。</w:t>
      </w:r>
      <w:r w:rsidRPr="00E14FB0">
        <w:rPr>
          <w:rFonts w:ascii="仿宋" w:eastAsia="仿宋" w:hAnsi="仿宋" w:cs="宋体" w:hint="eastAsia"/>
          <w:color w:val="000000"/>
          <w:kern w:val="0"/>
          <w:sz w:val="32"/>
          <w:szCs w:val="32"/>
        </w:rPr>
        <w:t>2013年7月下旬，高长城组织长春大学食品科学与工程学院、园林学院30名教职工及8名家属赴省外旅游。2014年12月，学院领导班子会议研究决定，按照每人500元标准，用公款支付旅游补助费用1.5万元。高长城受到党内严重警告处分，用公款支付的旅游补助费用全额退还。</w:t>
      </w:r>
    </w:p>
    <w:p w:rsidR="00E14FB0" w:rsidRPr="00E14FB0" w:rsidRDefault="00E14FB0" w:rsidP="00E14FB0">
      <w:pPr>
        <w:widowControl/>
        <w:shd w:val="clear" w:color="auto" w:fill="FFFFFF"/>
        <w:wordWrap w:val="0"/>
        <w:spacing w:before="225" w:after="225" w:line="330" w:lineRule="atLeast"/>
        <w:ind w:firstLine="645"/>
        <w:jc w:val="left"/>
        <w:rPr>
          <w:rFonts w:ascii="Verdana" w:eastAsia="宋体" w:hAnsi="Verdana" w:cs="宋体"/>
          <w:color w:val="000000"/>
          <w:kern w:val="0"/>
          <w:szCs w:val="21"/>
        </w:rPr>
      </w:pPr>
      <w:r w:rsidRPr="00E14FB0">
        <w:rPr>
          <w:rFonts w:ascii="仿宋" w:eastAsia="仿宋" w:hAnsi="仿宋" w:cs="宋体" w:hint="eastAsia"/>
          <w:b/>
          <w:bCs/>
          <w:color w:val="000000"/>
          <w:kern w:val="0"/>
          <w:sz w:val="32"/>
        </w:rPr>
        <w:t>2.吉林化工学院工会原主席王坚、原财务处长刘文彦组织公款旅游并报销相关费用问题。</w:t>
      </w:r>
      <w:r w:rsidRPr="00E14FB0">
        <w:rPr>
          <w:rFonts w:ascii="仿宋" w:eastAsia="仿宋" w:hAnsi="仿宋" w:cs="宋体" w:hint="eastAsia"/>
          <w:color w:val="000000"/>
          <w:kern w:val="0"/>
          <w:sz w:val="32"/>
          <w:szCs w:val="32"/>
        </w:rPr>
        <w:t>2014年暑假期间，王坚组织学院77名教职工到长白山景区旅游，共发生景区门票和</w:t>
      </w:r>
      <w:r w:rsidRPr="00E14FB0">
        <w:rPr>
          <w:rFonts w:ascii="仿宋" w:eastAsia="仿宋" w:hAnsi="仿宋" w:cs="宋体" w:hint="eastAsia"/>
          <w:color w:val="000000"/>
          <w:kern w:val="0"/>
          <w:sz w:val="32"/>
          <w:szCs w:val="32"/>
        </w:rPr>
        <w:lastRenderedPageBreak/>
        <w:t>车票费用1.66万元，经由刘文彦签批报销。王坚、刘文彦分别受到党内警告处分，违规报销费用全额退还。</w:t>
      </w:r>
    </w:p>
    <w:p w:rsidR="00E14FB0" w:rsidRPr="00E14FB0" w:rsidRDefault="00E14FB0" w:rsidP="00E14FB0">
      <w:pPr>
        <w:widowControl/>
        <w:shd w:val="clear" w:color="auto" w:fill="FFFFFF"/>
        <w:wordWrap w:val="0"/>
        <w:spacing w:before="225" w:after="225" w:line="330" w:lineRule="atLeast"/>
        <w:ind w:firstLine="645"/>
        <w:rPr>
          <w:rFonts w:ascii="Verdana" w:eastAsia="宋体" w:hAnsi="Verdana" w:cs="宋体"/>
          <w:color w:val="000000"/>
          <w:kern w:val="0"/>
          <w:szCs w:val="21"/>
        </w:rPr>
      </w:pPr>
      <w:r w:rsidRPr="00E14FB0">
        <w:rPr>
          <w:rFonts w:ascii="仿宋" w:eastAsia="仿宋" w:hAnsi="仿宋" w:cs="宋体" w:hint="eastAsia"/>
          <w:b/>
          <w:bCs/>
          <w:color w:val="000000"/>
          <w:kern w:val="0"/>
          <w:sz w:val="32"/>
        </w:rPr>
        <w:t>3.宝鸡职业技术学院原党委书记王西科公车私用、违规领取补贴等问题。</w:t>
      </w:r>
      <w:r w:rsidRPr="00E14FB0">
        <w:rPr>
          <w:rFonts w:ascii="仿宋" w:eastAsia="仿宋" w:hAnsi="仿宋" w:cs="宋体" w:hint="eastAsia"/>
          <w:color w:val="000000"/>
          <w:kern w:val="0"/>
          <w:sz w:val="32"/>
          <w:szCs w:val="32"/>
        </w:rPr>
        <w:t>据陕西省纪委2017年9月14日消息，陕西省纪委对宝鸡职业技术学院原党委书记王西科违纪问题进行了立案审查。经查，王西科违反中央八项规定精神，公车私用；违反廉洁纪律，违规领取和使用招生用车补助油票、以无实质内容的校园参观活动为名领取出差补助。王西科身为党员领导干部，违反中央八项规定精神和廉洁纪律，顶风违纪。鉴于其在组织审查期间能深刻认识到自己所犯错误，主动退还违纪资金，依据《中国共产党纪律处分条例》等有关规定，经省纪委常委会议研究，决定给予王西科党内警告处分。</w:t>
      </w:r>
    </w:p>
    <w:p w:rsidR="00E14FB0" w:rsidRPr="00E14FB0" w:rsidRDefault="00E14FB0" w:rsidP="00E14FB0">
      <w:pPr>
        <w:widowControl/>
        <w:shd w:val="clear" w:color="auto" w:fill="FFFFFF"/>
        <w:wordWrap w:val="0"/>
        <w:spacing w:before="225" w:after="225" w:line="330" w:lineRule="atLeast"/>
        <w:ind w:firstLine="645"/>
        <w:jc w:val="left"/>
        <w:rPr>
          <w:rFonts w:ascii="Verdana" w:eastAsia="宋体" w:hAnsi="Verdana" w:cs="宋体"/>
          <w:color w:val="000000"/>
          <w:kern w:val="0"/>
          <w:szCs w:val="21"/>
        </w:rPr>
      </w:pPr>
      <w:r w:rsidRPr="00E14FB0">
        <w:rPr>
          <w:rFonts w:ascii="仿宋" w:eastAsia="仿宋" w:hAnsi="仿宋" w:cs="宋体" w:hint="eastAsia"/>
          <w:b/>
          <w:bCs/>
          <w:color w:val="000000"/>
          <w:kern w:val="0"/>
          <w:sz w:val="32"/>
        </w:rPr>
        <w:t>二、招生、采购、基建领域受贿</w:t>
      </w:r>
    </w:p>
    <w:p w:rsidR="00E14FB0" w:rsidRPr="00E14FB0" w:rsidRDefault="00E14FB0" w:rsidP="00E14FB0">
      <w:pPr>
        <w:widowControl/>
        <w:shd w:val="clear" w:color="auto" w:fill="FFFFFF"/>
        <w:wordWrap w:val="0"/>
        <w:spacing w:before="225" w:after="225" w:line="330" w:lineRule="atLeast"/>
        <w:ind w:firstLine="645"/>
        <w:jc w:val="left"/>
        <w:rPr>
          <w:rFonts w:ascii="Verdana" w:eastAsia="宋体" w:hAnsi="Verdana" w:cs="宋体"/>
          <w:color w:val="000000"/>
          <w:kern w:val="0"/>
          <w:szCs w:val="21"/>
        </w:rPr>
      </w:pPr>
      <w:r w:rsidRPr="00E14FB0">
        <w:rPr>
          <w:rFonts w:ascii="仿宋" w:eastAsia="仿宋" w:hAnsi="仿宋" w:cs="宋体" w:hint="eastAsia"/>
          <w:b/>
          <w:bCs/>
          <w:color w:val="000000"/>
          <w:kern w:val="0"/>
          <w:sz w:val="32"/>
        </w:rPr>
        <w:t>1.中国人民大学招生就业处原处长蔡荣生受贿。</w:t>
      </w:r>
      <w:r w:rsidRPr="00E14FB0">
        <w:rPr>
          <w:rFonts w:ascii="仿宋" w:eastAsia="仿宋" w:hAnsi="仿宋" w:cs="宋体" w:hint="eastAsia"/>
          <w:color w:val="000000"/>
          <w:kern w:val="0"/>
          <w:sz w:val="32"/>
          <w:szCs w:val="32"/>
        </w:rPr>
        <w:t>2013年11月27日，蔡荣生接受纪检部门调查，2015年10月南京市中级人员法院受理蔡荣生受贿案。根据检察院指控，2005年至2013年间，被告人蔡荣生利用其担任中国人民大学招生就业处处长职务上的便利，以及本人职权或者地位形成的便利条件，接受永华香港集团董事长王某等人的请托，在招录考生、调整专业等事项上为王某之女等44名学生提供</w:t>
      </w:r>
      <w:r w:rsidRPr="00E14FB0">
        <w:rPr>
          <w:rFonts w:ascii="仿宋" w:eastAsia="仿宋" w:hAnsi="仿宋" w:cs="宋体" w:hint="eastAsia"/>
          <w:color w:val="000000"/>
          <w:kern w:val="0"/>
          <w:sz w:val="32"/>
          <w:szCs w:val="32"/>
        </w:rPr>
        <w:lastRenderedPageBreak/>
        <w:t>帮助，非法收受王某等30人给予的财物共计2330.8074万元。</w:t>
      </w:r>
    </w:p>
    <w:p w:rsidR="00E14FB0" w:rsidRPr="00E14FB0" w:rsidRDefault="00E14FB0" w:rsidP="00E14FB0">
      <w:pPr>
        <w:widowControl/>
        <w:shd w:val="clear" w:color="auto" w:fill="FFFFFF"/>
        <w:wordWrap w:val="0"/>
        <w:spacing w:before="225" w:after="225" w:line="330" w:lineRule="atLeast"/>
        <w:ind w:firstLine="645"/>
        <w:jc w:val="left"/>
        <w:rPr>
          <w:rFonts w:ascii="Verdana" w:eastAsia="宋体" w:hAnsi="Verdana" w:cs="宋体"/>
          <w:color w:val="000000"/>
          <w:kern w:val="0"/>
          <w:szCs w:val="21"/>
        </w:rPr>
      </w:pPr>
      <w:r w:rsidRPr="00E14FB0">
        <w:rPr>
          <w:rFonts w:ascii="仿宋" w:eastAsia="仿宋" w:hAnsi="仿宋" w:cs="宋体" w:hint="eastAsia"/>
          <w:b/>
          <w:bCs/>
          <w:color w:val="000000"/>
          <w:kern w:val="0"/>
          <w:sz w:val="32"/>
        </w:rPr>
        <w:t>2.中南大学原党委常委、副校长胡铁辉受贿。</w:t>
      </w:r>
      <w:r w:rsidRPr="00E14FB0">
        <w:rPr>
          <w:rFonts w:ascii="仿宋" w:eastAsia="仿宋" w:hAnsi="仿宋" w:cs="宋体" w:hint="eastAsia"/>
          <w:color w:val="000000"/>
          <w:kern w:val="0"/>
          <w:sz w:val="32"/>
          <w:szCs w:val="32"/>
        </w:rPr>
        <w:t>根据中央纪委监察部网站2015年12月7日信息，经教育部党组、湖南省委批准，湖南省纪委、中央纪委驻教育部纪检组对中南大学原党委常委、副校长胡铁辉严重违纪问题进行了立案审查。</w:t>
      </w:r>
    </w:p>
    <w:p w:rsidR="00E14FB0" w:rsidRPr="00E14FB0" w:rsidRDefault="00E14FB0" w:rsidP="00E14FB0">
      <w:pPr>
        <w:widowControl/>
        <w:shd w:val="clear" w:color="auto" w:fill="FFFFFF"/>
        <w:wordWrap w:val="0"/>
        <w:spacing w:before="225" w:after="225" w:line="330" w:lineRule="atLeast"/>
        <w:ind w:firstLine="645"/>
        <w:jc w:val="left"/>
        <w:rPr>
          <w:rFonts w:ascii="Verdana" w:eastAsia="宋体" w:hAnsi="Verdana" w:cs="宋体"/>
          <w:color w:val="000000"/>
          <w:kern w:val="0"/>
          <w:szCs w:val="21"/>
        </w:rPr>
      </w:pPr>
      <w:r w:rsidRPr="00E14FB0">
        <w:rPr>
          <w:rFonts w:ascii="仿宋" w:eastAsia="仿宋" w:hAnsi="仿宋" w:cs="宋体" w:hint="eastAsia"/>
          <w:color w:val="000000"/>
          <w:kern w:val="0"/>
          <w:sz w:val="32"/>
          <w:szCs w:val="32"/>
        </w:rPr>
        <w:t>经查，胡铁辉严重违反廉洁纪律，利用担任湖南医科大学副校长、中南大学副校长的职务便利，在工程建设、药品采购等方面为他人谋取利益，收受他人财物，其行为已构成严重违纪，并涉嫌受贿犯罪。</w:t>
      </w:r>
    </w:p>
    <w:p w:rsidR="00E14FB0" w:rsidRPr="00E14FB0" w:rsidRDefault="00E14FB0" w:rsidP="00E14FB0">
      <w:pPr>
        <w:widowControl/>
        <w:shd w:val="clear" w:color="auto" w:fill="FFFFFF"/>
        <w:wordWrap w:val="0"/>
        <w:spacing w:before="225" w:after="225" w:line="330" w:lineRule="atLeast"/>
        <w:ind w:firstLine="645"/>
        <w:jc w:val="left"/>
        <w:rPr>
          <w:rFonts w:ascii="Verdana" w:eastAsia="宋体" w:hAnsi="Verdana" w:cs="宋体"/>
          <w:color w:val="000000"/>
          <w:kern w:val="0"/>
          <w:szCs w:val="21"/>
        </w:rPr>
      </w:pPr>
      <w:r w:rsidRPr="00E14FB0">
        <w:rPr>
          <w:rFonts w:ascii="仿宋" w:eastAsia="仿宋" w:hAnsi="仿宋" w:cs="宋体" w:hint="eastAsia"/>
          <w:color w:val="000000"/>
          <w:kern w:val="0"/>
          <w:sz w:val="32"/>
          <w:szCs w:val="32"/>
        </w:rPr>
        <w:t>胡铁辉身为高等学校的党员领导干部，本应为人师表，遵纪守法，却理想信念丧失，严重违反党的纪律规矩，且十八大后仍不收敛、不收手，性质恶劣，情节严重。依据《中国共产党纪律处分条例》等有关规定，经湖南省纪委常委会议研究并报湖南省委批准，决定给予胡铁辉开除党籍处分。依据《事业单位工作人员处分暂行规定》等有关规定，教育部决定给予胡铁辉行政开除处分。此前，对胡铁辉涉嫌犯罪问题及线索，已移送司法机关依法处理。</w:t>
      </w:r>
    </w:p>
    <w:p w:rsidR="00E14FB0" w:rsidRPr="00E14FB0" w:rsidRDefault="00E14FB0" w:rsidP="00E14FB0">
      <w:pPr>
        <w:widowControl/>
        <w:shd w:val="clear" w:color="auto" w:fill="FFFFFF"/>
        <w:wordWrap w:val="0"/>
        <w:spacing w:before="225" w:after="225" w:line="330" w:lineRule="atLeast"/>
        <w:ind w:firstLine="645"/>
        <w:jc w:val="left"/>
        <w:rPr>
          <w:rFonts w:ascii="Verdana" w:eastAsia="宋体" w:hAnsi="Verdana" w:cs="宋体"/>
          <w:color w:val="000000"/>
          <w:kern w:val="0"/>
          <w:szCs w:val="21"/>
        </w:rPr>
      </w:pPr>
      <w:r w:rsidRPr="00E14FB0">
        <w:rPr>
          <w:rFonts w:ascii="仿宋" w:eastAsia="仿宋" w:hAnsi="仿宋" w:cs="宋体" w:hint="eastAsia"/>
          <w:b/>
          <w:bCs/>
          <w:color w:val="000000"/>
          <w:kern w:val="0"/>
          <w:sz w:val="32"/>
        </w:rPr>
        <w:t>三、小金库、科研经费问题</w:t>
      </w:r>
    </w:p>
    <w:p w:rsidR="00E14FB0" w:rsidRPr="00E14FB0" w:rsidRDefault="00E14FB0" w:rsidP="00E14FB0">
      <w:pPr>
        <w:widowControl/>
        <w:shd w:val="clear" w:color="auto" w:fill="FFFFFF"/>
        <w:wordWrap w:val="0"/>
        <w:spacing w:before="225" w:after="225" w:line="330" w:lineRule="atLeast"/>
        <w:ind w:firstLine="645"/>
        <w:jc w:val="left"/>
        <w:rPr>
          <w:rFonts w:ascii="Verdana" w:eastAsia="宋体" w:hAnsi="Verdana" w:cs="宋体"/>
          <w:color w:val="000000"/>
          <w:kern w:val="0"/>
          <w:szCs w:val="21"/>
        </w:rPr>
      </w:pPr>
      <w:r w:rsidRPr="00E14FB0">
        <w:rPr>
          <w:rFonts w:ascii="仿宋" w:eastAsia="仿宋" w:hAnsi="仿宋" w:cs="宋体" w:hint="eastAsia"/>
          <w:b/>
          <w:bCs/>
          <w:color w:val="000000"/>
          <w:kern w:val="0"/>
          <w:sz w:val="32"/>
        </w:rPr>
        <w:lastRenderedPageBreak/>
        <w:t>1.北京邮电大学套取科研经费设“小金库”涉280余万。</w:t>
      </w:r>
      <w:r w:rsidRPr="00E14FB0">
        <w:rPr>
          <w:rFonts w:ascii="仿宋" w:eastAsia="仿宋" w:hAnsi="仿宋" w:cs="宋体" w:hint="eastAsia"/>
          <w:color w:val="000000"/>
          <w:kern w:val="0"/>
          <w:sz w:val="32"/>
          <w:szCs w:val="32"/>
        </w:rPr>
        <w:t>经查，自2003年起，特别是八项规定出台以后，北邮有关部门及科研人员通过列支会议费、餐费、住宿费等方式，将套取资金（主要为科研经费）支付到北邮科技酒店，用于有关支出，结余资金形成“小金库”，涉及资金达到280余万元，造成国家和学校资金流失，严重违反工作纪律、财经纪律和廉洁纪律。</w:t>
      </w:r>
    </w:p>
    <w:p w:rsidR="00E14FB0" w:rsidRPr="00E14FB0" w:rsidRDefault="00E14FB0" w:rsidP="00E14FB0">
      <w:pPr>
        <w:widowControl/>
        <w:shd w:val="clear" w:color="auto" w:fill="FFFFFF"/>
        <w:wordWrap w:val="0"/>
        <w:spacing w:before="225" w:after="225" w:line="330" w:lineRule="atLeast"/>
        <w:ind w:firstLine="645"/>
        <w:jc w:val="left"/>
        <w:rPr>
          <w:rFonts w:ascii="Verdana" w:eastAsia="宋体" w:hAnsi="Verdana" w:cs="宋体"/>
          <w:color w:val="000000"/>
          <w:kern w:val="0"/>
          <w:szCs w:val="21"/>
        </w:rPr>
      </w:pPr>
      <w:r w:rsidRPr="00E14FB0">
        <w:rPr>
          <w:rFonts w:ascii="仿宋" w:eastAsia="仿宋" w:hAnsi="仿宋" w:cs="宋体" w:hint="eastAsia"/>
          <w:color w:val="000000"/>
          <w:kern w:val="0"/>
          <w:sz w:val="32"/>
          <w:szCs w:val="32"/>
        </w:rPr>
        <w:t>该校出现大范围违规违纪问题，既反映了学校监管工作失之于宽、失之于软，制度执行不到位，也反映了学校对党员干部教育、监督、管理不严格，党风廉政建设主体责任和监督责任落实不到位。最终给予负有领导责任的北邮党委常委、副校长杨放春党内严重警告处分，免去其北邮党委常委、委员、副校长职务。给予党委书记王亚杰党内严重警告处分。给予党委副书记、纪委书记董晞党内警告处分。</w:t>
      </w:r>
    </w:p>
    <w:p w:rsidR="00E14FB0" w:rsidRPr="00E14FB0" w:rsidRDefault="00E14FB0" w:rsidP="00E14FB0">
      <w:pPr>
        <w:widowControl/>
        <w:shd w:val="clear" w:color="auto" w:fill="FFFFFF"/>
        <w:wordWrap w:val="0"/>
        <w:spacing w:before="225" w:after="225" w:line="330" w:lineRule="atLeast"/>
        <w:ind w:firstLine="645"/>
        <w:jc w:val="left"/>
        <w:rPr>
          <w:rFonts w:ascii="Verdana" w:eastAsia="宋体" w:hAnsi="Verdana" w:cs="宋体"/>
          <w:color w:val="000000"/>
          <w:kern w:val="0"/>
          <w:szCs w:val="21"/>
        </w:rPr>
      </w:pPr>
      <w:r w:rsidRPr="00E14FB0">
        <w:rPr>
          <w:rFonts w:ascii="仿宋" w:eastAsia="仿宋" w:hAnsi="仿宋" w:cs="宋体" w:hint="eastAsia"/>
          <w:b/>
          <w:bCs/>
          <w:color w:val="000000"/>
          <w:kern w:val="0"/>
          <w:sz w:val="32"/>
        </w:rPr>
        <w:t>2.浙江大学陈英旭教授贪污近千万课题经费问题。</w:t>
      </w:r>
      <w:r w:rsidRPr="00E14FB0">
        <w:rPr>
          <w:rFonts w:ascii="仿宋" w:eastAsia="仿宋" w:hAnsi="仿宋" w:cs="宋体" w:hint="eastAsia"/>
          <w:color w:val="000000"/>
          <w:kern w:val="0"/>
          <w:sz w:val="32"/>
          <w:szCs w:val="32"/>
        </w:rPr>
        <w:t>陈英旭教授是中国水环境治理领域的知名专家，享受国务院特殊津贴。案发前，他担任浙江大学环境与资源学院常务副院长、水环境研究院院长。其作为中国民主促进会中央委员、浙江省副主任委员，担任过三届全国政协委员。</w:t>
      </w:r>
    </w:p>
    <w:p w:rsidR="00E14FB0" w:rsidRPr="00E14FB0" w:rsidRDefault="00E14FB0" w:rsidP="00E14FB0">
      <w:pPr>
        <w:widowControl/>
        <w:shd w:val="clear" w:color="auto" w:fill="FFFFFF"/>
        <w:wordWrap w:val="0"/>
        <w:spacing w:before="225" w:after="225" w:line="330" w:lineRule="atLeast"/>
        <w:ind w:firstLine="645"/>
        <w:jc w:val="left"/>
        <w:rPr>
          <w:rFonts w:ascii="Verdana" w:eastAsia="宋体" w:hAnsi="Verdana" w:cs="宋体"/>
          <w:color w:val="000000"/>
          <w:kern w:val="0"/>
          <w:szCs w:val="21"/>
        </w:rPr>
      </w:pPr>
      <w:r w:rsidRPr="00E14FB0">
        <w:rPr>
          <w:rFonts w:ascii="仿宋" w:eastAsia="仿宋" w:hAnsi="仿宋" w:cs="宋体" w:hint="eastAsia"/>
          <w:color w:val="000000"/>
          <w:kern w:val="0"/>
          <w:sz w:val="32"/>
          <w:szCs w:val="32"/>
        </w:rPr>
        <w:t>陈英旭的出事，源于他2008年正式接手的“太湖流域苕溪面源污染河流综合整治技术集成与示范工程”(以下简</w:t>
      </w:r>
      <w:r w:rsidRPr="00E14FB0">
        <w:rPr>
          <w:rFonts w:ascii="仿宋" w:eastAsia="仿宋" w:hAnsi="仿宋" w:cs="宋体" w:hint="eastAsia"/>
          <w:color w:val="000000"/>
          <w:kern w:val="0"/>
          <w:sz w:val="32"/>
          <w:szCs w:val="32"/>
        </w:rPr>
        <w:lastRenderedPageBreak/>
        <w:t>称“苕溪课题”)。“苕溪课题”隶属于迄今为止我国资金投入总量最大的环境科研项目“水体污染控制与治理科技重大专项”(以下简称“水专项”)，作为国内水污染领域专家的陈英旭拿下的“苕溪课题”是水专项“十一五”课题中的“太湖富营养化控制与治理技术及示范工程”。“苕溪课题”总经费高达3.135亿元，其中国家拨付经费1.0544亿元。</w:t>
      </w:r>
    </w:p>
    <w:p w:rsidR="00E14FB0" w:rsidRPr="00E14FB0" w:rsidRDefault="00E14FB0" w:rsidP="00E14FB0">
      <w:pPr>
        <w:widowControl/>
        <w:shd w:val="clear" w:color="auto" w:fill="FFFFFF"/>
        <w:wordWrap w:val="0"/>
        <w:spacing w:before="225" w:after="225" w:line="330" w:lineRule="atLeast"/>
        <w:ind w:firstLine="645"/>
        <w:jc w:val="left"/>
        <w:rPr>
          <w:rFonts w:ascii="Verdana" w:eastAsia="宋体" w:hAnsi="Verdana" w:cs="宋体"/>
          <w:color w:val="000000"/>
          <w:kern w:val="0"/>
          <w:szCs w:val="21"/>
        </w:rPr>
      </w:pPr>
      <w:r w:rsidRPr="00E14FB0">
        <w:rPr>
          <w:rFonts w:ascii="仿宋" w:eastAsia="仿宋" w:hAnsi="仿宋" w:cs="宋体" w:hint="eastAsia"/>
          <w:color w:val="000000"/>
          <w:kern w:val="0"/>
          <w:sz w:val="32"/>
          <w:szCs w:val="32"/>
        </w:rPr>
        <w:t>2008年8月至2011年12月，陈英旭用自己课题总负责人的身份，将关联公司列为课题外协单位，再通过授意关联公司开具虚假发票、编造虚假合同、编制虚假账目等手段，将专项科研经费套取或者变现非法占为己有。2010年11月至2011年5月，被告人陈英旭授意其学生杨尚源、梁志伟多次采用编造虚假技术服务合同、开具虚假发票等手段，将金赞芳课题组专项科研经费套现，非法占为己有。陈英旭将高博公司、波易公司列入课题外协单位，并通过浙江大学水专项账户将专项科研经费划入其实际控制的高博公司、波易公司。2009年12月至2011年12月，陈英旭在没有完成相关科研活动的前提下，授意杨尚源、王云龙等人以开具虚假发票、编制虚假账目等手段，将划入高博、波易公司的专项科研经费冲账套取，非法占为己有。</w:t>
      </w:r>
    </w:p>
    <w:p w:rsidR="00E14FB0" w:rsidRPr="00E14FB0" w:rsidRDefault="00E14FB0" w:rsidP="00E14FB0">
      <w:pPr>
        <w:widowControl/>
        <w:shd w:val="clear" w:color="auto" w:fill="FFFFFF"/>
        <w:wordWrap w:val="0"/>
        <w:spacing w:before="225" w:after="225" w:line="330" w:lineRule="atLeast"/>
        <w:ind w:firstLine="645"/>
        <w:jc w:val="left"/>
        <w:rPr>
          <w:rFonts w:ascii="Verdana" w:eastAsia="宋体" w:hAnsi="Verdana" w:cs="宋体"/>
          <w:color w:val="000000"/>
          <w:kern w:val="0"/>
          <w:szCs w:val="21"/>
        </w:rPr>
      </w:pPr>
      <w:r w:rsidRPr="00E14FB0">
        <w:rPr>
          <w:rFonts w:ascii="仿宋" w:eastAsia="仿宋" w:hAnsi="仿宋" w:cs="宋体" w:hint="eastAsia"/>
          <w:color w:val="000000"/>
          <w:kern w:val="0"/>
          <w:sz w:val="32"/>
          <w:szCs w:val="32"/>
        </w:rPr>
        <w:t>2014年1月7日下午两点半，杭州市中级人民法院（以下简称“杭州中院”）对浙江大学教授陈英旭进行宣判，认</w:t>
      </w:r>
      <w:r w:rsidRPr="00E14FB0">
        <w:rPr>
          <w:rFonts w:ascii="仿宋" w:eastAsia="仿宋" w:hAnsi="仿宋" w:cs="宋体" w:hint="eastAsia"/>
          <w:color w:val="000000"/>
          <w:kern w:val="0"/>
          <w:sz w:val="32"/>
          <w:szCs w:val="32"/>
        </w:rPr>
        <w:lastRenderedPageBreak/>
        <w:t>定其贪污945万余元，以犯贪污罪判处其有期徒刑10年，并处没收财产20万元。</w:t>
      </w:r>
    </w:p>
    <w:p w:rsidR="00E14FB0" w:rsidRPr="00E14FB0" w:rsidRDefault="00E14FB0" w:rsidP="00E14FB0">
      <w:pPr>
        <w:widowControl/>
        <w:shd w:val="clear" w:color="auto" w:fill="FFFFFF"/>
        <w:wordWrap w:val="0"/>
        <w:spacing w:before="225" w:after="225" w:line="330" w:lineRule="atLeast"/>
        <w:ind w:firstLine="645"/>
        <w:jc w:val="left"/>
        <w:rPr>
          <w:rFonts w:ascii="Verdana" w:eastAsia="宋体" w:hAnsi="Verdana" w:cs="宋体"/>
          <w:color w:val="000000"/>
          <w:kern w:val="0"/>
          <w:szCs w:val="21"/>
        </w:rPr>
      </w:pPr>
      <w:r w:rsidRPr="00E14FB0">
        <w:rPr>
          <w:rFonts w:ascii="仿宋" w:eastAsia="仿宋" w:hAnsi="仿宋" w:cs="宋体" w:hint="eastAsia"/>
          <w:b/>
          <w:bCs/>
          <w:color w:val="000000"/>
          <w:kern w:val="0"/>
          <w:sz w:val="32"/>
        </w:rPr>
        <w:t>3.农业大学工程院士李宁以套取科研经费、贪污问题。</w:t>
      </w:r>
      <w:r w:rsidRPr="00E14FB0">
        <w:rPr>
          <w:rFonts w:ascii="仿宋" w:eastAsia="仿宋" w:hAnsi="仿宋" w:cs="宋体" w:hint="eastAsia"/>
          <w:color w:val="000000"/>
          <w:kern w:val="0"/>
          <w:sz w:val="32"/>
          <w:szCs w:val="32"/>
        </w:rPr>
        <w:t>2014年5月，根据监察部驻教育部监察局的移送，最高人民检察院决定将审计署审计发现的中国农业大学教授李宁涉嫌职务犯罪线索指定吉林省人民检察院查办。2014年6月，吉林省检察机关以涉嫌贪污犯罪对李宁立案侦查并采取强制措施。经查，李宁利用职务便利，以虚假发票和事项套取科研经费转入本人控制公司方式，先后涉嫌贪污公款2000余万元。</w:t>
      </w:r>
    </w:p>
    <w:p w:rsidR="00E14FB0" w:rsidRPr="00E14FB0" w:rsidRDefault="00E14FB0" w:rsidP="00E14FB0">
      <w:pPr>
        <w:widowControl/>
        <w:shd w:val="clear" w:color="auto" w:fill="FFFFFF"/>
        <w:wordWrap w:val="0"/>
        <w:spacing w:before="225" w:after="225" w:line="330" w:lineRule="atLeast"/>
        <w:ind w:firstLine="645"/>
        <w:jc w:val="left"/>
        <w:rPr>
          <w:rFonts w:ascii="Verdana" w:eastAsia="宋体" w:hAnsi="Verdana" w:cs="宋体"/>
          <w:color w:val="000000"/>
          <w:kern w:val="0"/>
          <w:szCs w:val="21"/>
        </w:rPr>
      </w:pPr>
      <w:r w:rsidRPr="00E14FB0">
        <w:rPr>
          <w:rFonts w:ascii="仿宋" w:eastAsia="仿宋" w:hAnsi="仿宋" w:cs="宋体" w:hint="eastAsia"/>
          <w:b/>
          <w:bCs/>
          <w:color w:val="000000"/>
          <w:kern w:val="0"/>
          <w:sz w:val="32"/>
        </w:rPr>
        <w:t>4.安徽理工大学能源与安全学院教授何启林虚报冒领科研经费问题。</w:t>
      </w:r>
      <w:r w:rsidRPr="00E14FB0">
        <w:rPr>
          <w:rFonts w:ascii="仿宋" w:eastAsia="仿宋" w:hAnsi="仿宋" w:cs="宋体" w:hint="eastAsia"/>
          <w:color w:val="000000"/>
          <w:kern w:val="0"/>
          <w:sz w:val="32"/>
          <w:szCs w:val="32"/>
        </w:rPr>
        <w:t>2012年至2014年，何启林未将企业支付的横向科研项目款项转入学校财务，直接交厂家用以预付材料购置款，造成资金风险。2011年至2013年，何启林以多种名义，从科研经费中列支“学生助研补助费”，虚报冒领科研劳务性费用，向审计人员提供了与事实不符的说明材料。安徽理工大学研究决定，给予何启林降低岗位等级(教授三级降为讲师八级)处分。</w:t>
      </w:r>
    </w:p>
    <w:p w:rsidR="00E14FB0" w:rsidRPr="00E14FB0" w:rsidRDefault="00E14FB0" w:rsidP="00E14FB0">
      <w:pPr>
        <w:widowControl/>
        <w:shd w:val="clear" w:color="auto" w:fill="FFFFFF"/>
        <w:wordWrap w:val="0"/>
        <w:spacing w:before="225" w:after="225" w:line="330" w:lineRule="atLeast"/>
        <w:ind w:firstLine="645"/>
        <w:jc w:val="left"/>
        <w:rPr>
          <w:rFonts w:ascii="Verdana" w:eastAsia="宋体" w:hAnsi="Verdana" w:cs="宋体"/>
          <w:color w:val="000000"/>
          <w:kern w:val="0"/>
          <w:szCs w:val="21"/>
        </w:rPr>
      </w:pPr>
      <w:r w:rsidRPr="00E14FB0">
        <w:rPr>
          <w:rFonts w:ascii="仿宋" w:eastAsia="仿宋" w:hAnsi="仿宋" w:cs="宋体" w:hint="eastAsia"/>
          <w:b/>
          <w:bCs/>
          <w:color w:val="000000"/>
          <w:kern w:val="0"/>
          <w:sz w:val="32"/>
        </w:rPr>
        <w:t>5.安徽农业大学茶与食品科技学院茶叶系主任、教授李立祥涉嫌虚列支出转移并侵占科研项目经费问题。</w:t>
      </w:r>
      <w:r w:rsidRPr="00E14FB0">
        <w:rPr>
          <w:rFonts w:ascii="仿宋" w:eastAsia="仿宋" w:hAnsi="仿宋" w:cs="宋体" w:hint="eastAsia"/>
          <w:color w:val="000000"/>
          <w:kern w:val="0"/>
          <w:sz w:val="32"/>
          <w:szCs w:val="32"/>
        </w:rPr>
        <w:t>李立祥2012年在科研经费支出中虚构材料采购事项，将科研项目33.</w:t>
      </w:r>
      <w:r w:rsidRPr="00E14FB0">
        <w:rPr>
          <w:rFonts w:ascii="仿宋" w:eastAsia="仿宋" w:hAnsi="仿宋" w:cs="宋体" w:hint="eastAsia"/>
          <w:color w:val="000000"/>
          <w:kern w:val="0"/>
          <w:sz w:val="32"/>
          <w:szCs w:val="32"/>
        </w:rPr>
        <w:lastRenderedPageBreak/>
        <w:t>26万元分批从安徽农业大学账户转移到与其合作企业的账户，套取科研经费20万元，违反有关规定。鉴于李立祥能配合调查，主动退回全部款项，安徽农业大学研究决定给予李立祥党内严重警告处分、行政记过处分，免去系主任职务。</w:t>
      </w:r>
    </w:p>
    <w:p w:rsidR="00E14FB0" w:rsidRPr="00E14FB0" w:rsidRDefault="00E14FB0" w:rsidP="00E14FB0">
      <w:pPr>
        <w:widowControl/>
        <w:shd w:val="clear" w:color="auto" w:fill="FFFFFF"/>
        <w:wordWrap w:val="0"/>
        <w:spacing w:before="225" w:after="225" w:line="330" w:lineRule="atLeast"/>
        <w:ind w:firstLine="645"/>
        <w:jc w:val="left"/>
        <w:rPr>
          <w:rFonts w:ascii="Verdana" w:eastAsia="宋体" w:hAnsi="Verdana" w:cs="宋体"/>
          <w:color w:val="000000"/>
          <w:kern w:val="0"/>
          <w:szCs w:val="21"/>
        </w:rPr>
      </w:pPr>
      <w:r w:rsidRPr="00E14FB0">
        <w:rPr>
          <w:rFonts w:ascii="仿宋" w:eastAsia="仿宋" w:hAnsi="仿宋" w:cs="宋体" w:hint="eastAsia"/>
          <w:b/>
          <w:bCs/>
          <w:color w:val="000000"/>
          <w:kern w:val="0"/>
          <w:sz w:val="32"/>
          <w:szCs w:val="32"/>
        </w:rPr>
        <w:t>四、</w:t>
      </w:r>
      <w:r w:rsidRPr="00E14FB0">
        <w:rPr>
          <w:rFonts w:ascii="仿宋" w:eastAsia="仿宋" w:hAnsi="仿宋" w:cs="宋体" w:hint="eastAsia"/>
          <w:b/>
          <w:bCs/>
          <w:color w:val="000000"/>
          <w:kern w:val="0"/>
          <w:sz w:val="32"/>
        </w:rPr>
        <w:t>其他违纪问题</w:t>
      </w:r>
    </w:p>
    <w:p w:rsidR="00E14FB0" w:rsidRPr="00E14FB0" w:rsidRDefault="00E14FB0" w:rsidP="00E14FB0">
      <w:pPr>
        <w:widowControl/>
        <w:shd w:val="clear" w:color="auto" w:fill="FFFFFF"/>
        <w:wordWrap w:val="0"/>
        <w:spacing w:before="225" w:after="225" w:line="330" w:lineRule="atLeast"/>
        <w:ind w:firstLine="645"/>
        <w:jc w:val="left"/>
        <w:rPr>
          <w:rFonts w:ascii="Verdana" w:eastAsia="宋体" w:hAnsi="Verdana" w:cs="宋体"/>
          <w:color w:val="000000"/>
          <w:kern w:val="0"/>
          <w:szCs w:val="21"/>
        </w:rPr>
      </w:pPr>
      <w:r w:rsidRPr="00E14FB0">
        <w:rPr>
          <w:rFonts w:ascii="仿宋" w:eastAsia="仿宋" w:hAnsi="仿宋" w:cs="宋体" w:hint="eastAsia"/>
          <w:b/>
          <w:bCs/>
          <w:color w:val="000000"/>
          <w:kern w:val="0"/>
          <w:sz w:val="32"/>
        </w:rPr>
        <w:t>1.湖北第二师范学院党委原副书记高楚元被开除党籍。</w:t>
      </w:r>
      <w:r w:rsidRPr="00E14FB0">
        <w:rPr>
          <w:rFonts w:ascii="仿宋" w:eastAsia="仿宋" w:hAnsi="仿宋" w:cs="宋体" w:hint="eastAsia"/>
          <w:color w:val="000000"/>
          <w:kern w:val="0"/>
          <w:sz w:val="32"/>
          <w:szCs w:val="32"/>
        </w:rPr>
        <w:t>据湖北省纪委2016年12月22日消息，经湖北省委批准，湖北省纪委对湖北省第二师范学院党委原副书记高楚元的严重违纪问题进行了立案审查。</w:t>
      </w:r>
    </w:p>
    <w:p w:rsidR="00E14FB0" w:rsidRPr="00E14FB0" w:rsidRDefault="00E14FB0" w:rsidP="00E14FB0">
      <w:pPr>
        <w:widowControl/>
        <w:shd w:val="clear" w:color="auto" w:fill="FFFFFF"/>
        <w:wordWrap w:val="0"/>
        <w:spacing w:before="225" w:after="225" w:line="330" w:lineRule="atLeast"/>
        <w:ind w:firstLine="645"/>
        <w:jc w:val="left"/>
        <w:rPr>
          <w:rFonts w:ascii="Verdana" w:eastAsia="宋体" w:hAnsi="Verdana" w:cs="宋体"/>
          <w:color w:val="000000"/>
          <w:kern w:val="0"/>
          <w:szCs w:val="21"/>
        </w:rPr>
      </w:pPr>
      <w:r w:rsidRPr="00E14FB0">
        <w:rPr>
          <w:rFonts w:ascii="仿宋" w:eastAsia="仿宋" w:hAnsi="仿宋" w:cs="宋体" w:hint="eastAsia"/>
          <w:color w:val="000000"/>
          <w:kern w:val="0"/>
          <w:sz w:val="32"/>
          <w:szCs w:val="32"/>
        </w:rPr>
        <w:t>经查，高楚元违反组织纪律，在职务晋升方面为他人谋取利益并收受财物；违反廉洁纪律，违规经商办企业；利用职务便利在企业生产经营等事项上为他人谋取利益并收受财物，涉嫌受贿犯罪。</w:t>
      </w:r>
    </w:p>
    <w:p w:rsidR="00E14FB0" w:rsidRPr="00E14FB0" w:rsidRDefault="00E14FB0" w:rsidP="00E14FB0">
      <w:pPr>
        <w:widowControl/>
        <w:shd w:val="clear" w:color="auto" w:fill="FFFFFF"/>
        <w:wordWrap w:val="0"/>
        <w:spacing w:before="225" w:after="225" w:line="330" w:lineRule="atLeast"/>
        <w:ind w:firstLine="645"/>
        <w:jc w:val="left"/>
        <w:rPr>
          <w:rFonts w:ascii="Verdana" w:eastAsia="宋体" w:hAnsi="Verdana" w:cs="宋体"/>
          <w:color w:val="000000"/>
          <w:kern w:val="0"/>
          <w:szCs w:val="21"/>
        </w:rPr>
      </w:pPr>
      <w:r w:rsidRPr="00E14FB0">
        <w:rPr>
          <w:rFonts w:ascii="仿宋" w:eastAsia="仿宋" w:hAnsi="仿宋" w:cs="宋体" w:hint="eastAsia"/>
          <w:color w:val="000000"/>
          <w:kern w:val="0"/>
          <w:sz w:val="32"/>
          <w:szCs w:val="32"/>
        </w:rPr>
        <w:t>高楚元身为党员领导干部，理想信念丧失，严重违反党的纪律，且党的十八后不收敛、不收手，性质恶劣、情节严重。依据《中国共产党纪律处分条例》等有关规定，经湖北省纪委常委会议审议并报湖北省委常委会议批准，决定给予高楚元开除党籍处分；由湖北省监察厅报湖北省政府批准，给予其开除公职处分；将其涉嫌犯罪问题及线索移送司法机关依法处理。</w:t>
      </w:r>
    </w:p>
    <w:p w:rsidR="00E14FB0" w:rsidRPr="00E14FB0" w:rsidRDefault="00E14FB0" w:rsidP="00E14FB0">
      <w:pPr>
        <w:widowControl/>
        <w:shd w:val="clear" w:color="auto" w:fill="FFFFFF"/>
        <w:wordWrap w:val="0"/>
        <w:spacing w:before="100" w:beforeAutospacing="1" w:after="100" w:afterAutospacing="1" w:line="330" w:lineRule="atLeast"/>
        <w:ind w:firstLine="645"/>
        <w:jc w:val="left"/>
        <w:outlineLvl w:val="1"/>
        <w:rPr>
          <w:rFonts w:ascii="Verdana" w:eastAsia="宋体" w:hAnsi="Verdana" w:cs="宋体"/>
          <w:b/>
          <w:bCs/>
          <w:color w:val="000000"/>
          <w:kern w:val="0"/>
          <w:sz w:val="36"/>
          <w:szCs w:val="36"/>
        </w:rPr>
      </w:pPr>
      <w:r w:rsidRPr="00E14FB0">
        <w:rPr>
          <w:rFonts w:ascii="仿宋" w:eastAsia="仿宋" w:hAnsi="仿宋" w:cs="宋体" w:hint="eastAsia"/>
          <w:b/>
          <w:bCs/>
          <w:color w:val="000000"/>
          <w:kern w:val="0"/>
          <w:sz w:val="32"/>
          <w:szCs w:val="32"/>
        </w:rPr>
        <w:lastRenderedPageBreak/>
        <w:t>2.</w:t>
      </w:r>
      <w:r w:rsidRPr="00E14FB0">
        <w:rPr>
          <w:rFonts w:ascii="仿宋" w:eastAsia="仿宋" w:hAnsi="仿宋" w:cs="宋体" w:hint="eastAsia"/>
          <w:b/>
          <w:bCs/>
          <w:color w:val="000000"/>
          <w:kern w:val="0"/>
          <w:sz w:val="32"/>
        </w:rPr>
        <w:t>牡丹江大学原党委副书记、校长林韧卒被开除党籍</w:t>
      </w:r>
    </w:p>
    <w:p w:rsidR="00E14FB0" w:rsidRPr="00E14FB0" w:rsidRDefault="00E14FB0" w:rsidP="00E14FB0">
      <w:pPr>
        <w:widowControl/>
        <w:shd w:val="clear" w:color="auto" w:fill="FFFFFF"/>
        <w:wordWrap w:val="0"/>
        <w:spacing w:before="225" w:after="225" w:line="330" w:lineRule="atLeast"/>
        <w:ind w:firstLine="645"/>
        <w:jc w:val="left"/>
        <w:rPr>
          <w:rFonts w:ascii="Verdana" w:eastAsia="宋体" w:hAnsi="Verdana" w:cs="宋体"/>
          <w:color w:val="000000"/>
          <w:kern w:val="0"/>
          <w:szCs w:val="21"/>
        </w:rPr>
      </w:pPr>
      <w:r w:rsidRPr="00E14FB0">
        <w:rPr>
          <w:rFonts w:ascii="仿宋" w:eastAsia="仿宋" w:hAnsi="仿宋" w:cs="宋体" w:hint="eastAsia"/>
          <w:color w:val="000000"/>
          <w:kern w:val="0"/>
          <w:sz w:val="32"/>
          <w:szCs w:val="32"/>
        </w:rPr>
        <w:t>据黑龙江省纪委2017年10月9日消息，经黑龙江省委批准，黑龙江省纪委对牡丹江大学原党委副书记、校长林韧卒严重违纪问题进行了立案审查。</w:t>
      </w:r>
    </w:p>
    <w:p w:rsidR="00E14FB0" w:rsidRPr="00E14FB0" w:rsidRDefault="00E14FB0" w:rsidP="00E14FB0">
      <w:pPr>
        <w:widowControl/>
        <w:shd w:val="clear" w:color="auto" w:fill="FFFFFF"/>
        <w:wordWrap w:val="0"/>
        <w:spacing w:before="225" w:after="225" w:line="330" w:lineRule="atLeast"/>
        <w:ind w:firstLine="645"/>
        <w:jc w:val="left"/>
        <w:rPr>
          <w:rFonts w:ascii="Verdana" w:eastAsia="宋体" w:hAnsi="Verdana" w:cs="宋体"/>
          <w:color w:val="000000"/>
          <w:kern w:val="0"/>
          <w:szCs w:val="21"/>
        </w:rPr>
      </w:pPr>
      <w:r w:rsidRPr="00E14FB0">
        <w:rPr>
          <w:rFonts w:ascii="仿宋" w:eastAsia="仿宋" w:hAnsi="仿宋" w:cs="宋体" w:hint="eastAsia"/>
          <w:color w:val="000000"/>
          <w:kern w:val="0"/>
          <w:sz w:val="32"/>
          <w:szCs w:val="32"/>
        </w:rPr>
        <w:t>经查，林韧卒违反政治纪律，隐匿违纪所得，对抗组织审查；违反组织纪律，不按规定报告个人有关事项，在教师聘用、干部任用方面为他人谋取利益并收受财物；违反廉洁纪律，收受礼品、礼金和消费卡，向领导干部赠送礼金；违反生活纪律，与他人发生不正当性关系；利用职务上的便利在教学设备采购、合作办学等方面为他人谋取利益并收受财物，涉嫌犯罪。</w:t>
      </w:r>
    </w:p>
    <w:p w:rsidR="00E14FB0" w:rsidRPr="00E14FB0" w:rsidRDefault="00E14FB0" w:rsidP="00E14FB0">
      <w:pPr>
        <w:widowControl/>
        <w:shd w:val="clear" w:color="auto" w:fill="FFFFFF"/>
        <w:wordWrap w:val="0"/>
        <w:spacing w:before="225" w:after="225" w:line="330" w:lineRule="atLeast"/>
        <w:ind w:firstLine="645"/>
        <w:jc w:val="left"/>
        <w:rPr>
          <w:rFonts w:ascii="Verdana" w:eastAsia="宋体" w:hAnsi="Verdana" w:cs="宋体"/>
          <w:color w:val="000000"/>
          <w:kern w:val="0"/>
          <w:szCs w:val="21"/>
        </w:rPr>
      </w:pPr>
      <w:r w:rsidRPr="00E14FB0">
        <w:rPr>
          <w:rFonts w:ascii="仿宋" w:eastAsia="仿宋" w:hAnsi="仿宋" w:cs="宋体" w:hint="eastAsia"/>
          <w:color w:val="000000"/>
          <w:kern w:val="0"/>
          <w:sz w:val="32"/>
          <w:szCs w:val="32"/>
        </w:rPr>
        <w:t>林韧卒身为高等院校的党员领导干部，本应为人师表，遵纪守法，但其理想信念丧失，党性观念和法纪意识淡漠，对党不忠诚、不老实，把分管领域当成“私人领地”，搞权钱交易，大肆敛财，道德败坏，严重违反党的纪律，并涉嫌违法犯罪，且在党的十八大之后仍不收敛、不收手，严重损害了教育系统形象，性质恶劣，情节严重，应予严肃处理。依据《中国共产党纪律处分条例》等有关规定，经省纪委常委会议审议并报省委批准，决定给予林韧卒开除党籍处分；由省监察厅报省政府批准给予其开除公职处分；收缴其违纪所得；将其涉嫌犯罪问题及所涉款物移送司法机关依法处理。</w:t>
      </w:r>
    </w:p>
    <w:p w:rsidR="0089099E" w:rsidRPr="00E14FB0" w:rsidRDefault="0089099E"/>
    <w:sectPr w:rsidR="0089099E" w:rsidRPr="00E14FB0" w:rsidSect="0089099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14FB0"/>
    <w:rsid w:val="000101DC"/>
    <w:rsid w:val="00021289"/>
    <w:rsid w:val="000219F2"/>
    <w:rsid w:val="00032694"/>
    <w:rsid w:val="000372ED"/>
    <w:rsid w:val="00041EBB"/>
    <w:rsid w:val="00042F73"/>
    <w:rsid w:val="00045CF6"/>
    <w:rsid w:val="0004708C"/>
    <w:rsid w:val="00047AB3"/>
    <w:rsid w:val="00050555"/>
    <w:rsid w:val="000548AB"/>
    <w:rsid w:val="00072A59"/>
    <w:rsid w:val="00075D3B"/>
    <w:rsid w:val="00090F8D"/>
    <w:rsid w:val="00091CBD"/>
    <w:rsid w:val="00092279"/>
    <w:rsid w:val="0009266D"/>
    <w:rsid w:val="000931F5"/>
    <w:rsid w:val="000A08BA"/>
    <w:rsid w:val="000A14F3"/>
    <w:rsid w:val="000A17D1"/>
    <w:rsid w:val="000A1D49"/>
    <w:rsid w:val="000A7755"/>
    <w:rsid w:val="000B3367"/>
    <w:rsid w:val="000C1ADC"/>
    <w:rsid w:val="000C38B2"/>
    <w:rsid w:val="000E08E9"/>
    <w:rsid w:val="000E47FB"/>
    <w:rsid w:val="000F0214"/>
    <w:rsid w:val="000F338E"/>
    <w:rsid w:val="000F57BD"/>
    <w:rsid w:val="000F7FE0"/>
    <w:rsid w:val="00102EE3"/>
    <w:rsid w:val="0010316A"/>
    <w:rsid w:val="00104584"/>
    <w:rsid w:val="0010748C"/>
    <w:rsid w:val="00110451"/>
    <w:rsid w:val="00111AF1"/>
    <w:rsid w:val="00117BB6"/>
    <w:rsid w:val="001274D0"/>
    <w:rsid w:val="00131C92"/>
    <w:rsid w:val="00141015"/>
    <w:rsid w:val="00142A1B"/>
    <w:rsid w:val="00153688"/>
    <w:rsid w:val="0016471E"/>
    <w:rsid w:val="00166A4E"/>
    <w:rsid w:val="00166E6A"/>
    <w:rsid w:val="00170B24"/>
    <w:rsid w:val="00180E75"/>
    <w:rsid w:val="00181969"/>
    <w:rsid w:val="00190406"/>
    <w:rsid w:val="00197E03"/>
    <w:rsid w:val="001A129B"/>
    <w:rsid w:val="001B14B3"/>
    <w:rsid w:val="001B3C29"/>
    <w:rsid w:val="001B6B46"/>
    <w:rsid w:val="001C14C0"/>
    <w:rsid w:val="001C5CB6"/>
    <w:rsid w:val="001C6548"/>
    <w:rsid w:val="001C72F0"/>
    <w:rsid w:val="001D392E"/>
    <w:rsid w:val="001E1D21"/>
    <w:rsid w:val="001E5C47"/>
    <w:rsid w:val="001F43AE"/>
    <w:rsid w:val="0020348F"/>
    <w:rsid w:val="00210487"/>
    <w:rsid w:val="00214F60"/>
    <w:rsid w:val="00215449"/>
    <w:rsid w:val="002219A4"/>
    <w:rsid w:val="0022394F"/>
    <w:rsid w:val="00225F82"/>
    <w:rsid w:val="00225FB0"/>
    <w:rsid w:val="002427AC"/>
    <w:rsid w:val="002433B8"/>
    <w:rsid w:val="002435A8"/>
    <w:rsid w:val="00251528"/>
    <w:rsid w:val="002525BE"/>
    <w:rsid w:val="00256C6C"/>
    <w:rsid w:val="002608B0"/>
    <w:rsid w:val="002669AA"/>
    <w:rsid w:val="00266B4E"/>
    <w:rsid w:val="0026794B"/>
    <w:rsid w:val="00274BB0"/>
    <w:rsid w:val="00285B0C"/>
    <w:rsid w:val="00290A2E"/>
    <w:rsid w:val="00292381"/>
    <w:rsid w:val="002953DE"/>
    <w:rsid w:val="002A14E8"/>
    <w:rsid w:val="002A184D"/>
    <w:rsid w:val="002A750C"/>
    <w:rsid w:val="002B1137"/>
    <w:rsid w:val="002B3735"/>
    <w:rsid w:val="002B5692"/>
    <w:rsid w:val="002B7715"/>
    <w:rsid w:val="002C3576"/>
    <w:rsid w:val="002C4B10"/>
    <w:rsid w:val="002D02CF"/>
    <w:rsid w:val="002D26F3"/>
    <w:rsid w:val="002E3860"/>
    <w:rsid w:val="002E4CFF"/>
    <w:rsid w:val="002E651F"/>
    <w:rsid w:val="002F09C9"/>
    <w:rsid w:val="002F5E2C"/>
    <w:rsid w:val="00300091"/>
    <w:rsid w:val="0030356C"/>
    <w:rsid w:val="00303C83"/>
    <w:rsid w:val="00305061"/>
    <w:rsid w:val="003133BF"/>
    <w:rsid w:val="00320B8A"/>
    <w:rsid w:val="00322DA5"/>
    <w:rsid w:val="003347B6"/>
    <w:rsid w:val="003377AB"/>
    <w:rsid w:val="003542D8"/>
    <w:rsid w:val="00354BD6"/>
    <w:rsid w:val="00354FC4"/>
    <w:rsid w:val="003573C5"/>
    <w:rsid w:val="00357F64"/>
    <w:rsid w:val="00364171"/>
    <w:rsid w:val="0036566E"/>
    <w:rsid w:val="00367252"/>
    <w:rsid w:val="00376327"/>
    <w:rsid w:val="0038498F"/>
    <w:rsid w:val="00385205"/>
    <w:rsid w:val="00386127"/>
    <w:rsid w:val="003A1703"/>
    <w:rsid w:val="003A41FB"/>
    <w:rsid w:val="003A5D27"/>
    <w:rsid w:val="003A7181"/>
    <w:rsid w:val="003A7E58"/>
    <w:rsid w:val="003B0D6A"/>
    <w:rsid w:val="003B19B9"/>
    <w:rsid w:val="003B2123"/>
    <w:rsid w:val="003B4237"/>
    <w:rsid w:val="003B6E5C"/>
    <w:rsid w:val="003B7538"/>
    <w:rsid w:val="003C08F5"/>
    <w:rsid w:val="003C5C9D"/>
    <w:rsid w:val="003C7D3D"/>
    <w:rsid w:val="003E17AD"/>
    <w:rsid w:val="003E4390"/>
    <w:rsid w:val="003F071C"/>
    <w:rsid w:val="003F08C6"/>
    <w:rsid w:val="00403A0A"/>
    <w:rsid w:val="00410F4D"/>
    <w:rsid w:val="0042143D"/>
    <w:rsid w:val="00427075"/>
    <w:rsid w:val="004307D6"/>
    <w:rsid w:val="00432FD2"/>
    <w:rsid w:val="00440D90"/>
    <w:rsid w:val="00451312"/>
    <w:rsid w:val="00454672"/>
    <w:rsid w:val="004611B4"/>
    <w:rsid w:val="004624A3"/>
    <w:rsid w:val="00464AB1"/>
    <w:rsid w:val="00470BD1"/>
    <w:rsid w:val="0047206E"/>
    <w:rsid w:val="004758E8"/>
    <w:rsid w:val="0047756D"/>
    <w:rsid w:val="00480A1F"/>
    <w:rsid w:val="00493BFF"/>
    <w:rsid w:val="00494E25"/>
    <w:rsid w:val="00495751"/>
    <w:rsid w:val="004B0AA0"/>
    <w:rsid w:val="004B3C3F"/>
    <w:rsid w:val="004B662C"/>
    <w:rsid w:val="004B6948"/>
    <w:rsid w:val="004C421A"/>
    <w:rsid w:val="004C74C6"/>
    <w:rsid w:val="004D386D"/>
    <w:rsid w:val="004D3FB5"/>
    <w:rsid w:val="004D5594"/>
    <w:rsid w:val="004E430E"/>
    <w:rsid w:val="004E56EA"/>
    <w:rsid w:val="004E639F"/>
    <w:rsid w:val="004F05D0"/>
    <w:rsid w:val="004F06FA"/>
    <w:rsid w:val="004F2BA9"/>
    <w:rsid w:val="00500DC4"/>
    <w:rsid w:val="00501E8B"/>
    <w:rsid w:val="00502734"/>
    <w:rsid w:val="00503F23"/>
    <w:rsid w:val="00516323"/>
    <w:rsid w:val="00517F4E"/>
    <w:rsid w:val="00520FE4"/>
    <w:rsid w:val="00526764"/>
    <w:rsid w:val="00526DFD"/>
    <w:rsid w:val="00554919"/>
    <w:rsid w:val="00556C86"/>
    <w:rsid w:val="00565FBE"/>
    <w:rsid w:val="00567E99"/>
    <w:rsid w:val="005749A8"/>
    <w:rsid w:val="00575CD7"/>
    <w:rsid w:val="00581C64"/>
    <w:rsid w:val="0058396B"/>
    <w:rsid w:val="00584FF8"/>
    <w:rsid w:val="00587351"/>
    <w:rsid w:val="00594BD2"/>
    <w:rsid w:val="00596182"/>
    <w:rsid w:val="005B5098"/>
    <w:rsid w:val="005B6374"/>
    <w:rsid w:val="005B6417"/>
    <w:rsid w:val="005D575A"/>
    <w:rsid w:val="005E1F92"/>
    <w:rsid w:val="005E33F4"/>
    <w:rsid w:val="005E4CB1"/>
    <w:rsid w:val="005E55A6"/>
    <w:rsid w:val="005F225B"/>
    <w:rsid w:val="005F46D2"/>
    <w:rsid w:val="005F7771"/>
    <w:rsid w:val="005F7E38"/>
    <w:rsid w:val="00601B32"/>
    <w:rsid w:val="0060391E"/>
    <w:rsid w:val="0060783F"/>
    <w:rsid w:val="00614A1E"/>
    <w:rsid w:val="00615105"/>
    <w:rsid w:val="00615EB1"/>
    <w:rsid w:val="006179B0"/>
    <w:rsid w:val="0062296B"/>
    <w:rsid w:val="00624F29"/>
    <w:rsid w:val="00631436"/>
    <w:rsid w:val="0063510F"/>
    <w:rsid w:val="00636964"/>
    <w:rsid w:val="00636EB0"/>
    <w:rsid w:val="006413D6"/>
    <w:rsid w:val="006426F7"/>
    <w:rsid w:val="0064729D"/>
    <w:rsid w:val="00647BD8"/>
    <w:rsid w:val="00651560"/>
    <w:rsid w:val="00652EE3"/>
    <w:rsid w:val="006534B4"/>
    <w:rsid w:val="0065792F"/>
    <w:rsid w:val="00665246"/>
    <w:rsid w:val="00666190"/>
    <w:rsid w:val="006920D8"/>
    <w:rsid w:val="00695717"/>
    <w:rsid w:val="00695E0B"/>
    <w:rsid w:val="006A44A2"/>
    <w:rsid w:val="006A4B67"/>
    <w:rsid w:val="006B06AB"/>
    <w:rsid w:val="006B1731"/>
    <w:rsid w:val="006D6972"/>
    <w:rsid w:val="006E0B04"/>
    <w:rsid w:val="006E0B43"/>
    <w:rsid w:val="006E2D3C"/>
    <w:rsid w:val="006F4CD7"/>
    <w:rsid w:val="0071521F"/>
    <w:rsid w:val="00721CDD"/>
    <w:rsid w:val="00725B58"/>
    <w:rsid w:val="0072645E"/>
    <w:rsid w:val="00737A37"/>
    <w:rsid w:val="007435E2"/>
    <w:rsid w:val="00743C46"/>
    <w:rsid w:val="007471D2"/>
    <w:rsid w:val="0075219C"/>
    <w:rsid w:val="00755312"/>
    <w:rsid w:val="00755972"/>
    <w:rsid w:val="0075707D"/>
    <w:rsid w:val="00760324"/>
    <w:rsid w:val="00760F01"/>
    <w:rsid w:val="007629DD"/>
    <w:rsid w:val="00771F59"/>
    <w:rsid w:val="0077618C"/>
    <w:rsid w:val="0077747C"/>
    <w:rsid w:val="007776CD"/>
    <w:rsid w:val="00780E52"/>
    <w:rsid w:val="0078581C"/>
    <w:rsid w:val="00786614"/>
    <w:rsid w:val="00790F4E"/>
    <w:rsid w:val="0079242D"/>
    <w:rsid w:val="007A3CA0"/>
    <w:rsid w:val="007A419E"/>
    <w:rsid w:val="007A51BB"/>
    <w:rsid w:val="007A7166"/>
    <w:rsid w:val="007B40DB"/>
    <w:rsid w:val="007B6E19"/>
    <w:rsid w:val="007C20C2"/>
    <w:rsid w:val="007D4A3C"/>
    <w:rsid w:val="007D53CC"/>
    <w:rsid w:val="007E228E"/>
    <w:rsid w:val="007E2DA0"/>
    <w:rsid w:val="007E38A2"/>
    <w:rsid w:val="007E7592"/>
    <w:rsid w:val="007F57CD"/>
    <w:rsid w:val="00802A35"/>
    <w:rsid w:val="0080391B"/>
    <w:rsid w:val="00811D23"/>
    <w:rsid w:val="00823442"/>
    <w:rsid w:val="00827D50"/>
    <w:rsid w:val="00845D64"/>
    <w:rsid w:val="00850979"/>
    <w:rsid w:val="00852388"/>
    <w:rsid w:val="00855A8A"/>
    <w:rsid w:val="0085633B"/>
    <w:rsid w:val="0086157D"/>
    <w:rsid w:val="008700AD"/>
    <w:rsid w:val="0087385C"/>
    <w:rsid w:val="0088100D"/>
    <w:rsid w:val="008820E6"/>
    <w:rsid w:val="0089099E"/>
    <w:rsid w:val="00894777"/>
    <w:rsid w:val="00897CF5"/>
    <w:rsid w:val="008A2D2B"/>
    <w:rsid w:val="008B17C5"/>
    <w:rsid w:val="008C691B"/>
    <w:rsid w:val="008D0E48"/>
    <w:rsid w:val="008D40BB"/>
    <w:rsid w:val="008E1797"/>
    <w:rsid w:val="008F1115"/>
    <w:rsid w:val="009056F4"/>
    <w:rsid w:val="0090587F"/>
    <w:rsid w:val="0091197F"/>
    <w:rsid w:val="00911DDB"/>
    <w:rsid w:val="00921E4B"/>
    <w:rsid w:val="00926CA9"/>
    <w:rsid w:val="009302E0"/>
    <w:rsid w:val="00933EB2"/>
    <w:rsid w:val="00941F47"/>
    <w:rsid w:val="00950771"/>
    <w:rsid w:val="00952E94"/>
    <w:rsid w:val="0095768F"/>
    <w:rsid w:val="00965CDA"/>
    <w:rsid w:val="00967173"/>
    <w:rsid w:val="00967A08"/>
    <w:rsid w:val="00975F41"/>
    <w:rsid w:val="009804AA"/>
    <w:rsid w:val="009827C8"/>
    <w:rsid w:val="00982F41"/>
    <w:rsid w:val="0098612C"/>
    <w:rsid w:val="00991502"/>
    <w:rsid w:val="009A083B"/>
    <w:rsid w:val="009A37AA"/>
    <w:rsid w:val="009A43AF"/>
    <w:rsid w:val="009A48F4"/>
    <w:rsid w:val="009B09B0"/>
    <w:rsid w:val="009B2B05"/>
    <w:rsid w:val="009B2B93"/>
    <w:rsid w:val="009B44E5"/>
    <w:rsid w:val="009B50DE"/>
    <w:rsid w:val="009B5B88"/>
    <w:rsid w:val="009B668E"/>
    <w:rsid w:val="009B71D3"/>
    <w:rsid w:val="009C6597"/>
    <w:rsid w:val="009C6F00"/>
    <w:rsid w:val="009D3377"/>
    <w:rsid w:val="009D6353"/>
    <w:rsid w:val="009D64D3"/>
    <w:rsid w:val="009E4229"/>
    <w:rsid w:val="009E72A2"/>
    <w:rsid w:val="00A04C2E"/>
    <w:rsid w:val="00A073B9"/>
    <w:rsid w:val="00A076CB"/>
    <w:rsid w:val="00A13631"/>
    <w:rsid w:val="00A33122"/>
    <w:rsid w:val="00A34170"/>
    <w:rsid w:val="00A342DB"/>
    <w:rsid w:val="00A34399"/>
    <w:rsid w:val="00A348BC"/>
    <w:rsid w:val="00A36139"/>
    <w:rsid w:val="00A40CB8"/>
    <w:rsid w:val="00A53DF1"/>
    <w:rsid w:val="00A65E28"/>
    <w:rsid w:val="00A67042"/>
    <w:rsid w:val="00A67F56"/>
    <w:rsid w:val="00A76E36"/>
    <w:rsid w:val="00A8001E"/>
    <w:rsid w:val="00A83CF9"/>
    <w:rsid w:val="00A85555"/>
    <w:rsid w:val="00A873E9"/>
    <w:rsid w:val="00A8799B"/>
    <w:rsid w:val="00A9622C"/>
    <w:rsid w:val="00AA422F"/>
    <w:rsid w:val="00AA4D3E"/>
    <w:rsid w:val="00AB643A"/>
    <w:rsid w:val="00AB7272"/>
    <w:rsid w:val="00AE1497"/>
    <w:rsid w:val="00AE3866"/>
    <w:rsid w:val="00AF5B64"/>
    <w:rsid w:val="00B02A45"/>
    <w:rsid w:val="00B039CC"/>
    <w:rsid w:val="00B135F7"/>
    <w:rsid w:val="00B14DCE"/>
    <w:rsid w:val="00B1568D"/>
    <w:rsid w:val="00B1719B"/>
    <w:rsid w:val="00B21498"/>
    <w:rsid w:val="00B25198"/>
    <w:rsid w:val="00B31718"/>
    <w:rsid w:val="00B34446"/>
    <w:rsid w:val="00B436CB"/>
    <w:rsid w:val="00B52AF1"/>
    <w:rsid w:val="00B606B0"/>
    <w:rsid w:val="00B70379"/>
    <w:rsid w:val="00B746FD"/>
    <w:rsid w:val="00B82F4E"/>
    <w:rsid w:val="00B9035D"/>
    <w:rsid w:val="00B93EAD"/>
    <w:rsid w:val="00BA0F49"/>
    <w:rsid w:val="00BA1871"/>
    <w:rsid w:val="00BA7B89"/>
    <w:rsid w:val="00BD102B"/>
    <w:rsid w:val="00BD7DC3"/>
    <w:rsid w:val="00BF019F"/>
    <w:rsid w:val="00BF7B68"/>
    <w:rsid w:val="00C02B87"/>
    <w:rsid w:val="00C11A9D"/>
    <w:rsid w:val="00C1257B"/>
    <w:rsid w:val="00C128DA"/>
    <w:rsid w:val="00C26992"/>
    <w:rsid w:val="00C314B4"/>
    <w:rsid w:val="00C37806"/>
    <w:rsid w:val="00C627C5"/>
    <w:rsid w:val="00C65449"/>
    <w:rsid w:val="00C67DD5"/>
    <w:rsid w:val="00C7321D"/>
    <w:rsid w:val="00C8045A"/>
    <w:rsid w:val="00C91861"/>
    <w:rsid w:val="00CA287E"/>
    <w:rsid w:val="00CA6810"/>
    <w:rsid w:val="00CB379D"/>
    <w:rsid w:val="00CB3CF7"/>
    <w:rsid w:val="00CB745A"/>
    <w:rsid w:val="00CC21C8"/>
    <w:rsid w:val="00CC2ABB"/>
    <w:rsid w:val="00CC2F31"/>
    <w:rsid w:val="00CD46A1"/>
    <w:rsid w:val="00CE21D8"/>
    <w:rsid w:val="00CE3013"/>
    <w:rsid w:val="00CE45B0"/>
    <w:rsid w:val="00CE63AA"/>
    <w:rsid w:val="00CF1A0D"/>
    <w:rsid w:val="00CF228A"/>
    <w:rsid w:val="00CF40DE"/>
    <w:rsid w:val="00CF70DA"/>
    <w:rsid w:val="00D039ED"/>
    <w:rsid w:val="00D05A42"/>
    <w:rsid w:val="00D12DF0"/>
    <w:rsid w:val="00D1430B"/>
    <w:rsid w:val="00D15733"/>
    <w:rsid w:val="00D16CD1"/>
    <w:rsid w:val="00D171F2"/>
    <w:rsid w:val="00D17FBD"/>
    <w:rsid w:val="00D232B1"/>
    <w:rsid w:val="00D27725"/>
    <w:rsid w:val="00D305B6"/>
    <w:rsid w:val="00D3429A"/>
    <w:rsid w:val="00D4483A"/>
    <w:rsid w:val="00D5322F"/>
    <w:rsid w:val="00D542DB"/>
    <w:rsid w:val="00D55340"/>
    <w:rsid w:val="00D73B0B"/>
    <w:rsid w:val="00D81B2E"/>
    <w:rsid w:val="00D86BDC"/>
    <w:rsid w:val="00D875A3"/>
    <w:rsid w:val="00D90BE4"/>
    <w:rsid w:val="00D926BE"/>
    <w:rsid w:val="00D954F0"/>
    <w:rsid w:val="00D95F24"/>
    <w:rsid w:val="00D97138"/>
    <w:rsid w:val="00DA19D1"/>
    <w:rsid w:val="00DA353C"/>
    <w:rsid w:val="00DA4F0F"/>
    <w:rsid w:val="00DC0AB4"/>
    <w:rsid w:val="00DC1026"/>
    <w:rsid w:val="00DC1146"/>
    <w:rsid w:val="00DC37CB"/>
    <w:rsid w:val="00DD53AF"/>
    <w:rsid w:val="00DD543A"/>
    <w:rsid w:val="00DD5D35"/>
    <w:rsid w:val="00DE53B2"/>
    <w:rsid w:val="00DF336E"/>
    <w:rsid w:val="00E002B0"/>
    <w:rsid w:val="00E076E8"/>
    <w:rsid w:val="00E07F21"/>
    <w:rsid w:val="00E14225"/>
    <w:rsid w:val="00E14FB0"/>
    <w:rsid w:val="00E17888"/>
    <w:rsid w:val="00E22361"/>
    <w:rsid w:val="00E30835"/>
    <w:rsid w:val="00E33273"/>
    <w:rsid w:val="00E36562"/>
    <w:rsid w:val="00E4253E"/>
    <w:rsid w:val="00E46618"/>
    <w:rsid w:val="00E508E1"/>
    <w:rsid w:val="00E53604"/>
    <w:rsid w:val="00E61676"/>
    <w:rsid w:val="00E7095E"/>
    <w:rsid w:val="00E76CC9"/>
    <w:rsid w:val="00E81A4F"/>
    <w:rsid w:val="00E830F1"/>
    <w:rsid w:val="00E83C38"/>
    <w:rsid w:val="00E8661F"/>
    <w:rsid w:val="00E9230E"/>
    <w:rsid w:val="00E937DD"/>
    <w:rsid w:val="00EA5FA0"/>
    <w:rsid w:val="00EB0BAE"/>
    <w:rsid w:val="00EB4401"/>
    <w:rsid w:val="00EC01A3"/>
    <w:rsid w:val="00EC15C4"/>
    <w:rsid w:val="00EC29A2"/>
    <w:rsid w:val="00EC3878"/>
    <w:rsid w:val="00ED471B"/>
    <w:rsid w:val="00EE7C46"/>
    <w:rsid w:val="00EF0091"/>
    <w:rsid w:val="00EF0E72"/>
    <w:rsid w:val="00EF4933"/>
    <w:rsid w:val="00EF4F3C"/>
    <w:rsid w:val="00F0288C"/>
    <w:rsid w:val="00F075FE"/>
    <w:rsid w:val="00F142D3"/>
    <w:rsid w:val="00F22792"/>
    <w:rsid w:val="00F32E70"/>
    <w:rsid w:val="00F37FD6"/>
    <w:rsid w:val="00F41FA5"/>
    <w:rsid w:val="00F420CE"/>
    <w:rsid w:val="00F46C60"/>
    <w:rsid w:val="00F478D4"/>
    <w:rsid w:val="00F55340"/>
    <w:rsid w:val="00F608CB"/>
    <w:rsid w:val="00F668DE"/>
    <w:rsid w:val="00F67C6E"/>
    <w:rsid w:val="00F7397B"/>
    <w:rsid w:val="00F825FE"/>
    <w:rsid w:val="00F91E2D"/>
    <w:rsid w:val="00F9426B"/>
    <w:rsid w:val="00FA64E4"/>
    <w:rsid w:val="00FB1350"/>
    <w:rsid w:val="00FB43DF"/>
    <w:rsid w:val="00FB79EA"/>
    <w:rsid w:val="00FC2AFD"/>
    <w:rsid w:val="00FC3833"/>
    <w:rsid w:val="00FC7BF3"/>
    <w:rsid w:val="00FD3CFB"/>
    <w:rsid w:val="00FD5375"/>
    <w:rsid w:val="00FE148D"/>
    <w:rsid w:val="00FE5FAA"/>
    <w:rsid w:val="00FE6D34"/>
    <w:rsid w:val="00FF16DC"/>
    <w:rsid w:val="00FF5F1A"/>
    <w:rsid w:val="00FF66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099E"/>
    <w:pPr>
      <w:widowControl w:val="0"/>
      <w:jc w:val="both"/>
    </w:pPr>
  </w:style>
  <w:style w:type="paragraph" w:styleId="1">
    <w:name w:val="heading 1"/>
    <w:basedOn w:val="a"/>
    <w:link w:val="1Char"/>
    <w:uiPriority w:val="9"/>
    <w:qFormat/>
    <w:rsid w:val="00E14FB0"/>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E14FB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14FB0"/>
    <w:rPr>
      <w:rFonts w:ascii="宋体" w:eastAsia="宋体" w:hAnsi="宋体" w:cs="宋体"/>
      <w:b/>
      <w:bCs/>
      <w:kern w:val="36"/>
      <w:sz w:val="48"/>
      <w:szCs w:val="48"/>
    </w:rPr>
  </w:style>
  <w:style w:type="character" w:customStyle="1" w:styleId="2Char">
    <w:name w:val="标题 2 Char"/>
    <w:basedOn w:val="a0"/>
    <w:link w:val="2"/>
    <w:uiPriority w:val="9"/>
    <w:rsid w:val="00E14FB0"/>
    <w:rPr>
      <w:rFonts w:ascii="宋体" w:eastAsia="宋体" w:hAnsi="宋体" w:cs="宋体"/>
      <w:b/>
      <w:bCs/>
      <w:kern w:val="0"/>
      <w:sz w:val="36"/>
      <w:szCs w:val="36"/>
    </w:rPr>
  </w:style>
  <w:style w:type="paragraph" w:styleId="a3">
    <w:name w:val="Normal (Web)"/>
    <w:basedOn w:val="a"/>
    <w:uiPriority w:val="99"/>
    <w:semiHidden/>
    <w:unhideWhenUsed/>
    <w:rsid w:val="00E14FB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14FB0"/>
    <w:rPr>
      <w:b/>
      <w:bCs/>
    </w:rPr>
  </w:style>
</w:styles>
</file>

<file path=word/webSettings.xml><?xml version="1.0" encoding="utf-8"?>
<w:webSettings xmlns:r="http://schemas.openxmlformats.org/officeDocument/2006/relationships" xmlns:w="http://schemas.openxmlformats.org/wordprocessingml/2006/main">
  <w:divs>
    <w:div w:id="1104497930">
      <w:bodyDiv w:val="1"/>
      <w:marLeft w:val="0"/>
      <w:marRight w:val="0"/>
      <w:marTop w:val="0"/>
      <w:marBottom w:val="0"/>
      <w:divBdr>
        <w:top w:val="none" w:sz="0" w:space="0" w:color="auto"/>
        <w:left w:val="none" w:sz="0" w:space="0" w:color="auto"/>
        <w:bottom w:val="none" w:sz="0" w:space="0" w:color="auto"/>
        <w:right w:val="none" w:sz="0" w:space="0" w:color="auto"/>
      </w:divBdr>
      <w:divsChild>
        <w:div w:id="1499619373">
          <w:marLeft w:val="0"/>
          <w:marRight w:val="0"/>
          <w:marTop w:val="0"/>
          <w:marBottom w:val="225"/>
          <w:divBdr>
            <w:top w:val="none" w:sz="0" w:space="0" w:color="auto"/>
            <w:left w:val="none" w:sz="0" w:space="0" w:color="auto"/>
            <w:bottom w:val="none" w:sz="0" w:space="0" w:color="auto"/>
            <w:right w:val="none" w:sz="0" w:space="0" w:color="auto"/>
          </w:divBdr>
        </w:div>
        <w:div w:id="1175265119">
          <w:marLeft w:val="0"/>
          <w:marRight w:val="0"/>
          <w:marTop w:val="300"/>
          <w:marBottom w:val="300"/>
          <w:divBdr>
            <w:top w:val="none" w:sz="0" w:space="0" w:color="auto"/>
            <w:left w:val="none" w:sz="0" w:space="0" w:color="auto"/>
            <w:bottom w:val="single" w:sz="6" w:space="11" w:color="F0F0F0"/>
            <w:right w:val="none" w:sz="0" w:space="0" w:color="auto"/>
          </w:divBdr>
        </w:div>
        <w:div w:id="481000331">
          <w:marLeft w:val="0"/>
          <w:marRight w:val="0"/>
          <w:marTop w:val="0"/>
          <w:marBottom w:val="0"/>
          <w:divBdr>
            <w:top w:val="none" w:sz="0" w:space="0" w:color="auto"/>
            <w:left w:val="none" w:sz="0" w:space="0" w:color="auto"/>
            <w:bottom w:val="none" w:sz="0" w:space="0" w:color="auto"/>
            <w:right w:val="none" w:sz="0" w:space="0" w:color="auto"/>
          </w:divBdr>
          <w:divsChild>
            <w:div w:id="13194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596</Words>
  <Characters>3400</Characters>
  <Application>Microsoft Office Word</Application>
  <DocSecurity>0</DocSecurity>
  <Lines>28</Lines>
  <Paragraphs>7</Paragraphs>
  <ScaleCrop>false</ScaleCrop>
  <Company>Microsoft</Company>
  <LinksUpToDate>false</LinksUpToDate>
  <CharactersWithSpaces>3989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李婉婷</dc:creator>
  <cp:lastModifiedBy>李婉婷</cp:lastModifiedBy>
  <cp:revision>1</cp:revision>
  <dcterms:created xsi:type="dcterms:W3CDTF">2017-12-20T01:50:00Z</dcterms:created>
  <dcterms:modified xsi:type="dcterms:W3CDTF">2017-12-20T01:51:00Z</dcterms:modified>
</cp:coreProperties>
</file>