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76" w:rsidRPr="00EF3239" w:rsidRDefault="00FE7876" w:rsidP="00C7140B">
      <w:pPr>
        <w:pStyle w:val="1"/>
        <w:spacing w:before="240" w:after="240" w:line="600" w:lineRule="auto"/>
        <w:jc w:val="center"/>
        <w:rPr>
          <w:rFonts w:ascii="Times New Roman" w:hAnsi="Times New Roman" w:cs="Times New Roman"/>
          <w:sz w:val="40"/>
          <w:szCs w:val="40"/>
        </w:rPr>
      </w:pPr>
      <w:r w:rsidRPr="00EF3239">
        <w:rPr>
          <w:rFonts w:ascii="Times New Roman" w:cs="宋体" w:hint="eastAsia"/>
          <w:sz w:val="40"/>
          <w:szCs w:val="40"/>
        </w:rPr>
        <w:t>《</w:t>
      </w:r>
      <w:r>
        <w:rPr>
          <w:rFonts w:ascii="Times New Roman" w:hAnsi="Times New Roman" w:cs="宋体" w:hint="eastAsia"/>
          <w:sz w:val="40"/>
          <w:szCs w:val="40"/>
        </w:rPr>
        <w:t>机械基础实验</w:t>
      </w:r>
      <w:r w:rsidRPr="00EF3239">
        <w:rPr>
          <w:rFonts w:ascii="Times New Roman" w:cs="宋体" w:hint="eastAsia"/>
          <w:sz w:val="40"/>
          <w:szCs w:val="40"/>
        </w:rPr>
        <w:t>》课程教学大纲</w:t>
      </w:r>
    </w:p>
    <w:tbl>
      <w:tblPr>
        <w:tblW w:w="0" w:type="auto"/>
        <w:tblInd w:w="-106" w:type="dxa"/>
        <w:tblLook w:val="00A0"/>
      </w:tblPr>
      <w:tblGrid>
        <w:gridCol w:w="4148"/>
        <w:gridCol w:w="4148"/>
      </w:tblGrid>
      <w:tr w:rsidR="00FE7876" w:rsidRPr="00304077">
        <w:trPr>
          <w:trHeight w:val="160"/>
        </w:trPr>
        <w:tc>
          <w:tcPr>
            <w:tcW w:w="4148" w:type="dxa"/>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课程名称：</w:t>
            </w:r>
            <w:r>
              <w:rPr>
                <w:rFonts w:ascii="Times New Roman" w:hAnsi="Times New Roman" w:cs="宋体" w:hint="eastAsia"/>
                <w:sz w:val="24"/>
                <w:szCs w:val="24"/>
              </w:rPr>
              <w:t>机械基础实验</w:t>
            </w:r>
          </w:p>
        </w:tc>
        <w:tc>
          <w:tcPr>
            <w:tcW w:w="4148" w:type="dxa"/>
          </w:tcPr>
          <w:p w:rsidR="00FE7876" w:rsidRPr="00B15C01"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课程代码：</w:t>
            </w:r>
            <w:r w:rsidRPr="00B15C01">
              <w:rPr>
                <w:rFonts w:ascii="Times New Roman" w:hAnsi="Times New Roman" w:cs="Times New Roman"/>
                <w:sz w:val="24"/>
                <w:szCs w:val="24"/>
              </w:rPr>
              <w:t>MEAU1016</w:t>
            </w:r>
          </w:p>
        </w:tc>
      </w:tr>
      <w:tr w:rsidR="00FE7876" w:rsidRPr="00304077">
        <w:tc>
          <w:tcPr>
            <w:tcW w:w="8296" w:type="dxa"/>
            <w:gridSpan w:val="2"/>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英文名称：</w:t>
            </w:r>
            <w:r w:rsidRPr="002C53DE">
              <w:rPr>
                <w:rFonts w:ascii="宋体" w:hAnsi="宋体" w:cs="宋体"/>
                <w:sz w:val="24"/>
                <w:szCs w:val="24"/>
              </w:rPr>
              <w:t>Machinery Basic Experiments</w:t>
            </w:r>
          </w:p>
        </w:tc>
      </w:tr>
      <w:tr w:rsidR="00FE7876" w:rsidRPr="00304077">
        <w:tc>
          <w:tcPr>
            <w:tcW w:w="4148" w:type="dxa"/>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课程性质：</w:t>
            </w:r>
            <w:r>
              <w:rPr>
                <w:rFonts w:ascii="Times New Roman" w:hAnsi="Times New Roman" w:cs="宋体" w:hint="eastAsia"/>
                <w:sz w:val="24"/>
                <w:szCs w:val="24"/>
              </w:rPr>
              <w:t>基础必</w:t>
            </w:r>
            <w:r w:rsidRPr="00304077">
              <w:rPr>
                <w:rFonts w:ascii="Times New Roman" w:hAnsi="Times New Roman" w:cs="宋体" w:hint="eastAsia"/>
                <w:sz w:val="24"/>
                <w:szCs w:val="24"/>
              </w:rPr>
              <w:t>修课程</w:t>
            </w:r>
          </w:p>
        </w:tc>
        <w:tc>
          <w:tcPr>
            <w:tcW w:w="4148" w:type="dxa"/>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学分</w:t>
            </w:r>
            <w:r w:rsidRPr="00304077">
              <w:rPr>
                <w:rFonts w:ascii="Times New Roman" w:hAnsi="Times New Roman" w:cs="Times New Roman"/>
                <w:sz w:val="24"/>
                <w:szCs w:val="24"/>
              </w:rPr>
              <w:t>/</w:t>
            </w:r>
            <w:r w:rsidRPr="00304077">
              <w:rPr>
                <w:rFonts w:ascii="Times New Roman" w:hAnsi="Times New Roman" w:cs="宋体" w:hint="eastAsia"/>
                <w:sz w:val="24"/>
                <w:szCs w:val="24"/>
              </w:rPr>
              <w:t>学时：</w:t>
            </w:r>
            <w:r>
              <w:rPr>
                <w:rFonts w:ascii="Times New Roman" w:hAnsi="Times New Roman" w:cs="Times New Roman"/>
                <w:sz w:val="24"/>
                <w:szCs w:val="24"/>
              </w:rPr>
              <w:t>1.5</w:t>
            </w:r>
            <w:r w:rsidRPr="00304077">
              <w:rPr>
                <w:rFonts w:ascii="Times New Roman" w:hAnsi="Times New Roman" w:cs="宋体" w:hint="eastAsia"/>
                <w:sz w:val="24"/>
                <w:szCs w:val="24"/>
              </w:rPr>
              <w:t>学分</w:t>
            </w:r>
            <w:r w:rsidRPr="00304077">
              <w:rPr>
                <w:rFonts w:ascii="Times New Roman" w:hAnsi="Times New Roman" w:cs="Times New Roman"/>
                <w:sz w:val="24"/>
                <w:szCs w:val="24"/>
              </w:rPr>
              <w:t>/</w:t>
            </w:r>
            <w:r>
              <w:rPr>
                <w:rFonts w:ascii="Times New Roman" w:hAnsi="Times New Roman" w:cs="Times New Roman"/>
                <w:sz w:val="24"/>
                <w:szCs w:val="24"/>
              </w:rPr>
              <w:t>54</w:t>
            </w:r>
            <w:r w:rsidRPr="00304077">
              <w:rPr>
                <w:rFonts w:ascii="Times New Roman" w:hAnsi="Times New Roman" w:cs="宋体" w:hint="eastAsia"/>
                <w:sz w:val="24"/>
                <w:szCs w:val="24"/>
              </w:rPr>
              <w:t>学时</w:t>
            </w:r>
          </w:p>
        </w:tc>
      </w:tr>
      <w:tr w:rsidR="00FE7876" w:rsidRPr="00304077">
        <w:tc>
          <w:tcPr>
            <w:tcW w:w="4148" w:type="dxa"/>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开课学期：第</w:t>
            </w:r>
            <w:r>
              <w:rPr>
                <w:rFonts w:ascii="Times New Roman" w:hAnsi="Times New Roman" w:cs="Times New Roman"/>
                <w:sz w:val="24"/>
                <w:szCs w:val="24"/>
              </w:rPr>
              <w:t>5</w:t>
            </w:r>
            <w:r w:rsidRPr="00304077">
              <w:rPr>
                <w:rFonts w:ascii="Times New Roman" w:hAnsi="Times New Roman" w:cs="宋体" w:hint="eastAsia"/>
                <w:sz w:val="24"/>
                <w:szCs w:val="24"/>
              </w:rPr>
              <w:t>学期</w:t>
            </w:r>
          </w:p>
        </w:tc>
        <w:tc>
          <w:tcPr>
            <w:tcW w:w="4148" w:type="dxa"/>
          </w:tcPr>
          <w:p w:rsidR="00FE7876" w:rsidRPr="00304077" w:rsidRDefault="00FE7876" w:rsidP="00304077">
            <w:pPr>
              <w:spacing w:line="300" w:lineRule="auto"/>
              <w:rPr>
                <w:rFonts w:ascii="Times New Roman" w:hAnsi="Times New Roman" w:cs="Times New Roman"/>
                <w:sz w:val="24"/>
                <w:szCs w:val="24"/>
              </w:rPr>
            </w:pPr>
          </w:p>
        </w:tc>
      </w:tr>
      <w:tr w:rsidR="00FE7876" w:rsidRPr="00304077">
        <w:tc>
          <w:tcPr>
            <w:tcW w:w="8296" w:type="dxa"/>
            <w:gridSpan w:val="2"/>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适用专业：</w:t>
            </w:r>
            <w:r w:rsidRPr="002C53DE">
              <w:rPr>
                <w:rFonts w:ascii="宋体" w:hAnsi="宋体" w:cs="宋体" w:hint="eastAsia"/>
                <w:sz w:val="24"/>
                <w:szCs w:val="24"/>
              </w:rPr>
              <w:t>机械工程及其自动化</w:t>
            </w:r>
            <w:r w:rsidRPr="002C53DE">
              <w:rPr>
                <w:rFonts w:ascii="宋体" w:hAnsi="宋体" w:cs="宋体"/>
                <w:sz w:val="24"/>
                <w:szCs w:val="24"/>
              </w:rPr>
              <w:t xml:space="preserve">; </w:t>
            </w:r>
            <w:r w:rsidRPr="002C53DE">
              <w:rPr>
                <w:rFonts w:ascii="宋体" w:hAnsi="宋体" w:cs="宋体" w:hint="eastAsia"/>
                <w:sz w:val="24"/>
                <w:szCs w:val="24"/>
              </w:rPr>
              <w:t>机械电子工程；材料成型及控制工程</w:t>
            </w:r>
          </w:p>
        </w:tc>
      </w:tr>
      <w:tr w:rsidR="00FE7876" w:rsidRPr="00304077">
        <w:tc>
          <w:tcPr>
            <w:tcW w:w="8296" w:type="dxa"/>
            <w:gridSpan w:val="2"/>
          </w:tcPr>
          <w:p w:rsidR="00FE7876" w:rsidRPr="00304077" w:rsidRDefault="00FE7876" w:rsidP="00165EF2">
            <w:pPr>
              <w:spacing w:line="300" w:lineRule="auto"/>
              <w:ind w:left="1200" w:hangingChars="500" w:hanging="1200"/>
              <w:rPr>
                <w:rFonts w:ascii="Times New Roman" w:hAnsi="Times New Roman" w:cs="Times New Roman"/>
                <w:sz w:val="24"/>
                <w:szCs w:val="24"/>
              </w:rPr>
            </w:pPr>
            <w:r w:rsidRPr="00304077">
              <w:rPr>
                <w:rFonts w:ascii="Times New Roman" w:hAnsi="Times New Roman" w:cs="宋体" w:hint="eastAsia"/>
                <w:sz w:val="24"/>
                <w:szCs w:val="24"/>
              </w:rPr>
              <w:t>先修课程：</w:t>
            </w:r>
            <w:r w:rsidRPr="00304077">
              <w:rPr>
                <w:rFonts w:ascii="Times New Roman" w:hAnsi="Times New Roman" w:cs="Times New Roman"/>
                <w:sz w:val="24"/>
                <w:szCs w:val="24"/>
              </w:rPr>
              <w:t xml:space="preserve"> </w:t>
            </w:r>
            <w:r>
              <w:rPr>
                <w:rFonts w:ascii="Times New Roman" w:hAnsi="Times New Roman" w:cs="宋体" w:hint="eastAsia"/>
                <w:sz w:val="24"/>
                <w:szCs w:val="24"/>
              </w:rPr>
              <w:t>材料力学、机械设计基础、工程材料、互换性检测技术</w:t>
            </w:r>
          </w:p>
        </w:tc>
      </w:tr>
      <w:tr w:rsidR="00FE7876" w:rsidRPr="00304077">
        <w:tc>
          <w:tcPr>
            <w:tcW w:w="8296" w:type="dxa"/>
            <w:gridSpan w:val="2"/>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后续课程：</w:t>
            </w:r>
            <w:r>
              <w:rPr>
                <w:rFonts w:ascii="Times New Roman" w:hAnsi="Times New Roman" w:cs="宋体" w:hint="eastAsia"/>
                <w:sz w:val="24"/>
                <w:szCs w:val="24"/>
              </w:rPr>
              <w:t>机械专业综合实验</w:t>
            </w:r>
          </w:p>
        </w:tc>
      </w:tr>
      <w:tr w:rsidR="00FE7876" w:rsidRPr="00304077">
        <w:tc>
          <w:tcPr>
            <w:tcW w:w="4148" w:type="dxa"/>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开课单位：机电工程学院</w:t>
            </w:r>
          </w:p>
        </w:tc>
        <w:tc>
          <w:tcPr>
            <w:tcW w:w="4148" w:type="dxa"/>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课程负责人：</w:t>
            </w:r>
            <w:r>
              <w:rPr>
                <w:rFonts w:ascii="Times New Roman" w:hAnsi="Times New Roman" w:cs="宋体" w:hint="eastAsia"/>
                <w:sz w:val="24"/>
                <w:szCs w:val="24"/>
              </w:rPr>
              <w:t>张炜</w:t>
            </w:r>
          </w:p>
        </w:tc>
      </w:tr>
      <w:tr w:rsidR="00FE7876" w:rsidRPr="00304077">
        <w:tc>
          <w:tcPr>
            <w:tcW w:w="4148" w:type="dxa"/>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大纲执笔人：</w:t>
            </w:r>
            <w:r>
              <w:rPr>
                <w:rFonts w:ascii="Times New Roman" w:hAnsi="Times New Roman" w:cs="宋体" w:hint="eastAsia"/>
                <w:sz w:val="24"/>
                <w:szCs w:val="24"/>
              </w:rPr>
              <w:t>张炜</w:t>
            </w:r>
          </w:p>
        </w:tc>
        <w:tc>
          <w:tcPr>
            <w:tcW w:w="4148" w:type="dxa"/>
          </w:tcPr>
          <w:p w:rsidR="00FE7876" w:rsidRPr="00304077" w:rsidRDefault="00FE7876" w:rsidP="00304077">
            <w:pPr>
              <w:spacing w:line="300" w:lineRule="auto"/>
              <w:rPr>
                <w:rFonts w:ascii="Times New Roman" w:hAnsi="Times New Roman" w:cs="Times New Roman"/>
                <w:sz w:val="24"/>
                <w:szCs w:val="24"/>
              </w:rPr>
            </w:pPr>
            <w:r w:rsidRPr="00304077">
              <w:rPr>
                <w:rFonts w:ascii="Times New Roman" w:hAnsi="Times New Roman" w:cs="宋体" w:hint="eastAsia"/>
                <w:sz w:val="24"/>
                <w:szCs w:val="24"/>
              </w:rPr>
              <w:t>大纲审核人：</w:t>
            </w:r>
            <w:r>
              <w:rPr>
                <w:rFonts w:ascii="Times New Roman" w:hAnsi="Times New Roman" w:cs="宋体" w:hint="eastAsia"/>
                <w:sz w:val="24"/>
                <w:szCs w:val="24"/>
              </w:rPr>
              <w:t>倪俊芳</w:t>
            </w:r>
          </w:p>
        </w:tc>
      </w:tr>
    </w:tbl>
    <w:p w:rsidR="00FE7876" w:rsidRPr="00EF3239" w:rsidRDefault="00FE7876" w:rsidP="00C53A5D">
      <w:pPr>
        <w:pStyle w:val="2"/>
        <w:spacing w:before="240" w:after="240" w:line="240" w:lineRule="auto"/>
        <w:rPr>
          <w:rFonts w:ascii="Times New Roman" w:hAnsi="Times New Roman" w:cs="Times New Roman"/>
          <w:sz w:val="30"/>
          <w:szCs w:val="30"/>
        </w:rPr>
      </w:pPr>
      <w:r w:rsidRPr="00EF3239">
        <w:rPr>
          <w:rFonts w:ascii="Times New Roman" w:cs="宋体" w:hint="eastAsia"/>
          <w:sz w:val="30"/>
          <w:szCs w:val="30"/>
        </w:rPr>
        <w:t>一、课程性质和教学目标</w:t>
      </w:r>
      <w:r w:rsidRPr="00EF3239">
        <w:rPr>
          <w:rFonts w:ascii="Times New Roman" w:cs="宋体" w:hint="eastAsia"/>
          <w:sz w:val="24"/>
          <w:szCs w:val="24"/>
        </w:rPr>
        <w:t>（在人才培养中的地位与性质及主要内容，指明学生需掌握知识与能力及其应达到的水平）</w:t>
      </w:r>
    </w:p>
    <w:p w:rsidR="00FE7876" w:rsidRPr="00EF3239" w:rsidRDefault="00FE7876" w:rsidP="00165EF2">
      <w:pPr>
        <w:ind w:firstLineChars="200" w:firstLine="482"/>
        <w:rPr>
          <w:rFonts w:ascii="Times New Roman" w:hAnsi="Times New Roman" w:cs="Times New Roman"/>
          <w:color w:val="000000"/>
          <w:sz w:val="24"/>
          <w:szCs w:val="24"/>
        </w:rPr>
      </w:pPr>
      <w:r w:rsidRPr="00EF3239">
        <w:rPr>
          <w:rFonts w:ascii="Times New Roman" w:cs="宋体" w:hint="eastAsia"/>
          <w:b/>
          <w:bCs/>
          <w:color w:val="000000"/>
          <w:sz w:val="24"/>
          <w:szCs w:val="24"/>
        </w:rPr>
        <w:t>课程性质：</w:t>
      </w:r>
      <w:r>
        <w:rPr>
          <w:rFonts w:ascii="Times New Roman" w:cs="宋体" w:hint="eastAsia"/>
          <w:color w:val="000000"/>
          <w:sz w:val="24"/>
          <w:szCs w:val="24"/>
        </w:rPr>
        <w:t>机械基础实验是一门综合性的基础必修课程</w:t>
      </w:r>
      <w:r w:rsidRPr="00EF3239">
        <w:rPr>
          <w:rFonts w:ascii="Times New Roman" w:cs="宋体" w:hint="eastAsia"/>
          <w:color w:val="000000"/>
          <w:sz w:val="24"/>
          <w:szCs w:val="24"/>
        </w:rPr>
        <w:t>。</w:t>
      </w:r>
      <w:r>
        <w:rPr>
          <w:rFonts w:ascii="Times New Roman" w:hAnsi="Times New Roman" w:cs="宋体" w:hint="eastAsia"/>
          <w:color w:val="000000"/>
          <w:sz w:val="24"/>
          <w:szCs w:val="24"/>
        </w:rPr>
        <w:t>本课程针对机械专业的特点，以机械基础知识为主，同时结合工程材料、互换性检测技术、机械设计、材料力学等课程，并且以实际应用为导向，培养学生运用现代化设备技术解决机械基础领域实际工程问题的能力。</w:t>
      </w:r>
    </w:p>
    <w:p w:rsidR="00FE7876" w:rsidRDefault="00FE7876" w:rsidP="009274F0">
      <w:pPr>
        <w:spacing w:beforeLines="50"/>
        <w:ind w:firstLineChars="200" w:firstLine="482"/>
        <w:rPr>
          <w:rFonts w:ascii="Times New Roman" w:hAnsi="Times New Roman" w:cs="Times New Roman"/>
          <w:color w:val="000000"/>
          <w:sz w:val="24"/>
          <w:szCs w:val="24"/>
        </w:rPr>
      </w:pPr>
      <w:r w:rsidRPr="00EF3239">
        <w:rPr>
          <w:rFonts w:ascii="Times New Roman" w:hAnsi="Times New Roman" w:cs="宋体" w:hint="eastAsia"/>
          <w:b/>
          <w:bCs/>
          <w:color w:val="000000"/>
          <w:sz w:val="24"/>
          <w:szCs w:val="24"/>
        </w:rPr>
        <w:t>教学目标：</w:t>
      </w:r>
      <w:r>
        <w:rPr>
          <w:rFonts w:cs="宋体" w:hint="eastAsia"/>
          <w:sz w:val="24"/>
          <w:szCs w:val="24"/>
        </w:rPr>
        <w:t>通过机械基础实验，包括基本型、综合型和创新型实验，要求学生掌握材料力学、工程材料、互换性与测量技术、机械原理、机械设计等课程实验，包括实验设计、实验报告填写、实验数据处理等方面的知识。通过机械基础实验教学，以培养和提高学生的科学实验能力和实验素质。</w:t>
      </w:r>
      <w:r>
        <w:rPr>
          <w:rFonts w:ascii="Times New Roman" w:hAnsi="Times New Roman" w:cs="宋体" w:hint="eastAsia"/>
          <w:color w:val="000000"/>
          <w:sz w:val="24"/>
          <w:szCs w:val="24"/>
        </w:rPr>
        <w:t>本课程的主要内容包括：</w:t>
      </w:r>
      <w:r w:rsidRPr="00136B56">
        <w:rPr>
          <w:rFonts w:ascii="宋体" w:hAnsi="宋体" w:cs="宋体" w:hint="eastAsia"/>
        </w:rPr>
        <w:t>实验设计与数据</w:t>
      </w:r>
      <w:r>
        <w:rPr>
          <w:rFonts w:ascii="宋体" w:hAnsi="宋体" w:cs="宋体" w:hint="eastAsia"/>
        </w:rPr>
        <w:t>、</w:t>
      </w:r>
      <w:r w:rsidRPr="00136B56">
        <w:rPr>
          <w:rFonts w:ascii="宋体" w:hAnsi="宋体" w:cs="宋体" w:hint="eastAsia"/>
          <w:sz w:val="24"/>
          <w:szCs w:val="24"/>
        </w:rPr>
        <w:t>材料拉伸与压缩</w:t>
      </w:r>
      <w:r>
        <w:rPr>
          <w:rFonts w:ascii="宋体" w:hAnsi="宋体" w:cs="宋体" w:hint="eastAsia"/>
          <w:sz w:val="24"/>
          <w:szCs w:val="24"/>
        </w:rPr>
        <w:t>、</w:t>
      </w:r>
      <w:r w:rsidRPr="00136B56">
        <w:rPr>
          <w:rFonts w:ascii="宋体" w:hAnsi="宋体" w:cs="宋体" w:hint="eastAsia"/>
          <w:sz w:val="24"/>
          <w:szCs w:val="24"/>
        </w:rPr>
        <w:t>材料的扭转</w:t>
      </w:r>
      <w:r>
        <w:rPr>
          <w:rFonts w:ascii="宋体" w:hAnsi="宋体" w:cs="宋体" w:hint="eastAsia"/>
          <w:sz w:val="24"/>
          <w:szCs w:val="24"/>
        </w:rPr>
        <w:t>、</w:t>
      </w:r>
      <w:r>
        <w:rPr>
          <w:rFonts w:ascii="宋体" w:hAnsi="宋体" w:cs="宋体" w:hint="eastAsia"/>
        </w:rPr>
        <w:t>应变片的粘贴与应用、</w:t>
      </w:r>
      <w:r w:rsidRPr="00136B56">
        <w:rPr>
          <w:rFonts w:ascii="宋体" w:hAnsi="宋体" w:cs="宋体" w:hint="eastAsia"/>
        </w:rPr>
        <w:t>梁的弯曲正应力</w:t>
      </w:r>
      <w:r>
        <w:rPr>
          <w:rFonts w:ascii="宋体" w:hAnsi="宋体" w:cs="宋体" w:hint="eastAsia"/>
        </w:rPr>
        <w:t>、</w:t>
      </w:r>
      <w:r w:rsidRPr="00136B56">
        <w:rPr>
          <w:rFonts w:ascii="宋体" w:hAnsi="宋体" w:cs="宋体" w:hint="eastAsia"/>
        </w:rPr>
        <w:t>悬臂梁应力试验</w:t>
      </w:r>
      <w:r>
        <w:rPr>
          <w:rFonts w:ascii="宋体" w:hAnsi="宋体" w:cs="宋体" w:hint="eastAsia"/>
        </w:rPr>
        <w:t>、</w:t>
      </w:r>
      <w:r w:rsidRPr="00136B56">
        <w:rPr>
          <w:rFonts w:ascii="宋体" w:hAnsi="宋体" w:cs="宋体" w:hint="eastAsia"/>
          <w:sz w:val="24"/>
          <w:szCs w:val="24"/>
        </w:rPr>
        <w:t>金相显微组织观察</w:t>
      </w:r>
      <w:r>
        <w:rPr>
          <w:rFonts w:ascii="宋体" w:hAnsi="宋体" w:cs="宋体" w:hint="eastAsia"/>
          <w:sz w:val="24"/>
          <w:szCs w:val="24"/>
        </w:rPr>
        <w:t>、</w:t>
      </w:r>
      <w:r w:rsidRPr="00136B56">
        <w:rPr>
          <w:rFonts w:ascii="宋体" w:hAnsi="宋体" w:cs="宋体" w:hint="eastAsia"/>
          <w:sz w:val="24"/>
          <w:szCs w:val="24"/>
        </w:rPr>
        <w:t>材料冲击与硬度</w:t>
      </w:r>
      <w:r>
        <w:rPr>
          <w:rFonts w:ascii="宋体" w:hAnsi="宋体" w:cs="宋体" w:hint="eastAsia"/>
          <w:sz w:val="24"/>
          <w:szCs w:val="24"/>
        </w:rPr>
        <w:t>、</w:t>
      </w:r>
      <w:r w:rsidRPr="00136B56">
        <w:rPr>
          <w:rFonts w:ascii="宋体" w:hAnsi="宋体" w:cs="宋体" w:hint="eastAsia"/>
          <w:sz w:val="24"/>
          <w:szCs w:val="24"/>
        </w:rPr>
        <w:t>钢的热处理</w:t>
      </w:r>
      <w:r>
        <w:rPr>
          <w:rFonts w:ascii="宋体" w:hAnsi="宋体" w:cs="宋体" w:hint="eastAsia"/>
          <w:sz w:val="24"/>
          <w:szCs w:val="24"/>
        </w:rPr>
        <w:t>、</w:t>
      </w:r>
      <w:r w:rsidRPr="00136B56">
        <w:rPr>
          <w:rFonts w:ascii="宋体" w:hAnsi="宋体" w:cs="宋体" w:hint="eastAsia"/>
          <w:sz w:val="24"/>
          <w:szCs w:val="24"/>
        </w:rPr>
        <w:t>机构运动简图测定</w:t>
      </w:r>
      <w:r>
        <w:rPr>
          <w:rFonts w:ascii="宋体" w:hAnsi="宋体" w:cs="宋体" w:hint="eastAsia"/>
          <w:sz w:val="24"/>
          <w:szCs w:val="24"/>
        </w:rPr>
        <w:t>、</w:t>
      </w:r>
      <w:r w:rsidRPr="00136B56">
        <w:rPr>
          <w:rFonts w:ascii="宋体" w:hAnsi="宋体" w:cs="宋体" w:hint="eastAsia"/>
          <w:sz w:val="24"/>
          <w:szCs w:val="24"/>
        </w:rPr>
        <w:t>齿轮范成</w:t>
      </w:r>
      <w:r>
        <w:rPr>
          <w:rFonts w:ascii="宋体" w:hAnsi="宋体" w:cs="宋体" w:hint="eastAsia"/>
          <w:sz w:val="24"/>
          <w:szCs w:val="24"/>
        </w:rPr>
        <w:t>、</w:t>
      </w:r>
      <w:r w:rsidRPr="00136B56">
        <w:rPr>
          <w:rFonts w:ascii="宋体" w:hAnsi="宋体" w:cs="宋体" w:hint="eastAsia"/>
          <w:sz w:val="24"/>
          <w:szCs w:val="24"/>
        </w:rPr>
        <w:t>机构运动参数测定</w:t>
      </w:r>
      <w:r>
        <w:rPr>
          <w:rFonts w:ascii="宋体" w:hAnsi="宋体" w:cs="宋体" w:hint="eastAsia"/>
          <w:sz w:val="24"/>
          <w:szCs w:val="24"/>
        </w:rPr>
        <w:t>、</w:t>
      </w:r>
      <w:r w:rsidRPr="00136B56">
        <w:rPr>
          <w:rFonts w:ascii="宋体" w:hAnsi="宋体" w:cs="宋体" w:hint="eastAsia"/>
          <w:sz w:val="24"/>
          <w:szCs w:val="24"/>
        </w:rPr>
        <w:t>带传动</w:t>
      </w:r>
      <w:r>
        <w:rPr>
          <w:rFonts w:ascii="宋体" w:hAnsi="宋体" w:cs="宋体" w:hint="eastAsia"/>
          <w:sz w:val="24"/>
          <w:szCs w:val="24"/>
        </w:rPr>
        <w:t>、</w:t>
      </w:r>
      <w:r w:rsidRPr="00136B56">
        <w:rPr>
          <w:rFonts w:ascii="宋体" w:hAnsi="宋体" w:cs="宋体" w:hint="eastAsia"/>
          <w:sz w:val="24"/>
          <w:szCs w:val="24"/>
        </w:rPr>
        <w:t>滑动轴承</w:t>
      </w:r>
      <w:r>
        <w:rPr>
          <w:rFonts w:ascii="宋体" w:hAnsi="宋体" w:cs="宋体" w:hint="eastAsia"/>
          <w:sz w:val="24"/>
          <w:szCs w:val="24"/>
        </w:rPr>
        <w:t>、</w:t>
      </w:r>
      <w:r w:rsidRPr="00136B56">
        <w:rPr>
          <w:rFonts w:ascii="宋体" w:hAnsi="宋体" w:cs="宋体" w:hint="eastAsia"/>
          <w:sz w:val="24"/>
          <w:szCs w:val="24"/>
        </w:rPr>
        <w:t>齿轮传动效率</w:t>
      </w:r>
      <w:r>
        <w:rPr>
          <w:rFonts w:ascii="宋体" w:hAnsi="宋体" w:cs="宋体" w:hint="eastAsia"/>
          <w:sz w:val="24"/>
          <w:szCs w:val="24"/>
        </w:rPr>
        <w:t>、</w:t>
      </w:r>
      <w:r w:rsidRPr="00136B56">
        <w:rPr>
          <w:rFonts w:ascii="宋体" w:hAnsi="宋体" w:cs="宋体" w:hint="eastAsia"/>
          <w:sz w:val="24"/>
          <w:szCs w:val="24"/>
        </w:rPr>
        <w:t>光滑工件尺寸测量</w:t>
      </w:r>
      <w:r>
        <w:rPr>
          <w:rFonts w:ascii="宋体" w:hAnsi="宋体" w:cs="宋体" w:hint="eastAsia"/>
          <w:sz w:val="24"/>
          <w:szCs w:val="24"/>
        </w:rPr>
        <w:t>、</w:t>
      </w:r>
      <w:r w:rsidRPr="00136B56">
        <w:rPr>
          <w:rFonts w:ascii="宋体" w:hAnsi="宋体" w:cs="宋体" w:hint="eastAsia"/>
          <w:sz w:val="24"/>
          <w:szCs w:val="24"/>
        </w:rPr>
        <w:t>表面粗糙度测定</w:t>
      </w:r>
      <w:r>
        <w:rPr>
          <w:rFonts w:ascii="宋体" w:hAnsi="宋体" w:cs="宋体" w:hint="eastAsia"/>
          <w:sz w:val="24"/>
          <w:szCs w:val="24"/>
        </w:rPr>
        <w:t>、</w:t>
      </w:r>
      <w:r w:rsidRPr="00136B56">
        <w:rPr>
          <w:rFonts w:ascii="宋体" w:hAnsi="宋体" w:cs="宋体" w:hint="eastAsia"/>
          <w:sz w:val="24"/>
          <w:szCs w:val="24"/>
        </w:rPr>
        <w:t>齿轮参数测定</w:t>
      </w:r>
      <w:r>
        <w:rPr>
          <w:rFonts w:ascii="宋体" w:hAnsi="宋体" w:cs="宋体" w:hint="eastAsia"/>
          <w:sz w:val="24"/>
          <w:szCs w:val="24"/>
        </w:rPr>
        <w:t>、</w:t>
      </w:r>
      <w:r w:rsidRPr="00136B56">
        <w:rPr>
          <w:rFonts w:ascii="宋体" w:hAnsi="宋体" w:cs="宋体" w:hint="eastAsia"/>
          <w:sz w:val="24"/>
          <w:szCs w:val="24"/>
        </w:rPr>
        <w:t>形位误差评定</w:t>
      </w:r>
      <w:r>
        <w:rPr>
          <w:rFonts w:ascii="宋体" w:hAnsi="宋体" w:cs="宋体" w:hint="eastAsia"/>
          <w:sz w:val="24"/>
          <w:szCs w:val="24"/>
        </w:rPr>
        <w:t>、</w:t>
      </w:r>
      <w:r w:rsidRPr="00136B56">
        <w:rPr>
          <w:rFonts w:ascii="宋体" w:hAnsi="宋体" w:cs="宋体" w:hint="eastAsia"/>
          <w:sz w:val="24"/>
          <w:szCs w:val="24"/>
        </w:rPr>
        <w:t>综合测量</w:t>
      </w:r>
      <w:r>
        <w:rPr>
          <w:rFonts w:ascii="宋体" w:hAnsi="宋体" w:cs="宋体" w:hint="eastAsia"/>
          <w:sz w:val="24"/>
          <w:szCs w:val="24"/>
        </w:rPr>
        <w:t>实验</w:t>
      </w:r>
      <w:r>
        <w:rPr>
          <w:rFonts w:ascii="Times New Roman" w:hAnsi="Times New Roman" w:cs="宋体" w:hint="eastAsia"/>
          <w:color w:val="000000"/>
          <w:sz w:val="24"/>
          <w:szCs w:val="24"/>
        </w:rPr>
        <w:t>。</w:t>
      </w:r>
      <w:r w:rsidRPr="00BB1476">
        <w:rPr>
          <w:rFonts w:ascii="Times New Roman" w:hAnsi="Times New Roman" w:cs="宋体" w:hint="eastAsia"/>
          <w:color w:val="000000"/>
          <w:sz w:val="24"/>
          <w:szCs w:val="24"/>
        </w:rPr>
        <w:t>通过相关功能模块实验</w:t>
      </w:r>
      <w:r>
        <w:rPr>
          <w:rFonts w:ascii="Times New Roman" w:hAnsi="Times New Roman" w:cs="宋体" w:hint="eastAsia"/>
          <w:color w:val="000000"/>
          <w:sz w:val="24"/>
          <w:szCs w:val="24"/>
        </w:rPr>
        <w:t>训练</w:t>
      </w:r>
      <w:r w:rsidRPr="00BB1476">
        <w:rPr>
          <w:rFonts w:ascii="Times New Roman" w:hAnsi="Times New Roman" w:cs="宋体" w:hint="eastAsia"/>
          <w:color w:val="000000"/>
          <w:sz w:val="24"/>
          <w:szCs w:val="24"/>
        </w:rPr>
        <w:t>，</w:t>
      </w:r>
      <w:r>
        <w:rPr>
          <w:rFonts w:ascii="Times New Roman" w:hAnsi="Times New Roman" w:cs="宋体" w:hint="eastAsia"/>
          <w:color w:val="000000"/>
          <w:sz w:val="24"/>
          <w:szCs w:val="24"/>
        </w:rPr>
        <w:t>使学生掌握机械基本参数测量方法，</w:t>
      </w:r>
      <w:r w:rsidRPr="00BB1476">
        <w:rPr>
          <w:rFonts w:ascii="Times New Roman" w:hAnsi="Times New Roman" w:cs="宋体" w:hint="eastAsia"/>
          <w:color w:val="000000"/>
          <w:sz w:val="24"/>
          <w:szCs w:val="24"/>
        </w:rPr>
        <w:t>解决实际问题的能力</w:t>
      </w:r>
      <w:r>
        <w:rPr>
          <w:rFonts w:ascii="Times New Roman" w:hAnsi="Times New Roman" w:cs="宋体" w:hint="eastAsia"/>
          <w:color w:val="000000"/>
          <w:sz w:val="24"/>
          <w:szCs w:val="24"/>
        </w:rPr>
        <w:t>。</w:t>
      </w:r>
    </w:p>
    <w:p w:rsidR="00FE7876" w:rsidRPr="00EF3239" w:rsidRDefault="00FE7876" w:rsidP="00165EF2">
      <w:pPr>
        <w:ind w:firstLineChars="200" w:firstLine="480"/>
        <w:rPr>
          <w:rFonts w:ascii="Times New Roman" w:hAnsi="Times New Roman" w:cs="Times New Roman"/>
          <w:color w:val="000000"/>
          <w:sz w:val="24"/>
          <w:szCs w:val="24"/>
        </w:rPr>
      </w:pPr>
      <w:r w:rsidRPr="00EF3239">
        <w:rPr>
          <w:rFonts w:ascii="Times New Roman" w:hAnsi="Times New Roman" w:cs="宋体" w:hint="eastAsia"/>
          <w:color w:val="000000"/>
          <w:sz w:val="24"/>
          <w:szCs w:val="24"/>
        </w:rPr>
        <w:t>本课程的具体教学目标如下：</w:t>
      </w:r>
    </w:p>
    <w:p w:rsidR="00FE7876" w:rsidRDefault="00FE7876" w:rsidP="00165EF2">
      <w:pPr>
        <w:pStyle w:val="a4"/>
        <w:numPr>
          <w:ilvl w:val="0"/>
          <w:numId w:val="9"/>
        </w:numPr>
        <w:ind w:left="0" w:firstLine="480"/>
        <w:rPr>
          <w:rFonts w:ascii="Times New Roman" w:hAnsi="Times New Roman" w:cs="Times New Roman"/>
          <w:color w:val="000000"/>
          <w:sz w:val="24"/>
          <w:szCs w:val="24"/>
        </w:rPr>
      </w:pPr>
      <w:r>
        <w:rPr>
          <w:rFonts w:ascii="Times New Roman" w:hAnsi="Times New Roman" w:cs="宋体" w:hint="eastAsia"/>
          <w:color w:val="000000"/>
          <w:sz w:val="24"/>
          <w:szCs w:val="24"/>
        </w:rPr>
        <w:t>掌握机械材料性能的测试方法</w:t>
      </w:r>
      <w:r>
        <w:rPr>
          <w:rFonts w:ascii="Times New Roman" w:hAnsi="Times New Roman" w:cs="Times New Roman"/>
          <w:color w:val="000000"/>
          <w:sz w:val="24"/>
          <w:szCs w:val="24"/>
        </w:rPr>
        <w:t>,</w:t>
      </w:r>
      <w:r>
        <w:rPr>
          <w:rFonts w:ascii="Times New Roman" w:hAnsi="Times New Roman" w:cs="宋体" w:hint="eastAsia"/>
          <w:color w:val="000000"/>
          <w:sz w:val="24"/>
          <w:szCs w:val="24"/>
        </w:rPr>
        <w:t>学会区分不同性能材料的使用；</w:t>
      </w:r>
    </w:p>
    <w:p w:rsidR="00FE7876" w:rsidRPr="00EF3239" w:rsidRDefault="00FE7876" w:rsidP="00165EF2">
      <w:pPr>
        <w:pStyle w:val="a4"/>
        <w:numPr>
          <w:ilvl w:val="0"/>
          <w:numId w:val="9"/>
        </w:numPr>
        <w:ind w:left="0" w:firstLine="480"/>
        <w:rPr>
          <w:rFonts w:ascii="Times New Roman" w:hAnsi="Times New Roman" w:cs="Times New Roman"/>
          <w:color w:val="000000"/>
          <w:sz w:val="24"/>
          <w:szCs w:val="24"/>
        </w:rPr>
      </w:pPr>
      <w:r>
        <w:rPr>
          <w:rFonts w:ascii="Times New Roman" w:hAnsi="Times New Roman" w:cs="宋体" w:hint="eastAsia"/>
          <w:color w:val="000000"/>
          <w:sz w:val="24"/>
          <w:szCs w:val="24"/>
        </w:rPr>
        <w:t>掌握机械结构与参数的测试方法</w:t>
      </w:r>
      <w:r>
        <w:rPr>
          <w:rFonts w:ascii="Times New Roman" w:hAnsi="Times New Roman" w:cs="Times New Roman"/>
          <w:color w:val="000000"/>
          <w:sz w:val="24"/>
          <w:szCs w:val="24"/>
        </w:rPr>
        <w:t>,</w:t>
      </w:r>
      <w:r>
        <w:rPr>
          <w:rFonts w:ascii="Times New Roman" w:hAnsi="Times New Roman" w:cs="宋体" w:hint="eastAsia"/>
          <w:color w:val="000000"/>
          <w:sz w:val="24"/>
          <w:szCs w:val="24"/>
        </w:rPr>
        <w:t>学会解决复杂机构的运动分析</w:t>
      </w:r>
      <w:r w:rsidRPr="00EF3239">
        <w:rPr>
          <w:rFonts w:ascii="Times New Roman" w:hAnsi="Times New Roman" w:cs="宋体" w:hint="eastAsia"/>
          <w:color w:val="000000"/>
          <w:sz w:val="24"/>
          <w:szCs w:val="24"/>
        </w:rPr>
        <w:t>；</w:t>
      </w:r>
    </w:p>
    <w:p w:rsidR="00FE7876" w:rsidRDefault="00FE7876" w:rsidP="00165EF2">
      <w:pPr>
        <w:pStyle w:val="a4"/>
        <w:numPr>
          <w:ilvl w:val="0"/>
          <w:numId w:val="9"/>
        </w:numPr>
        <w:ind w:left="0" w:firstLine="480"/>
        <w:rPr>
          <w:rFonts w:ascii="Times New Roman" w:hAnsi="Times New Roman" w:cs="Times New Roman"/>
          <w:color w:val="000000"/>
          <w:sz w:val="24"/>
          <w:szCs w:val="24"/>
        </w:rPr>
      </w:pPr>
      <w:r>
        <w:rPr>
          <w:rFonts w:ascii="Times New Roman" w:hAnsi="Times New Roman" w:cs="宋体" w:hint="eastAsia"/>
          <w:color w:val="000000"/>
          <w:sz w:val="24"/>
          <w:szCs w:val="24"/>
        </w:rPr>
        <w:t>熟悉互换性在机械检测中的应用</w:t>
      </w:r>
      <w:r>
        <w:rPr>
          <w:rFonts w:ascii="Times New Roman" w:hAnsi="Times New Roman" w:cs="Times New Roman"/>
          <w:color w:val="000000"/>
          <w:sz w:val="24"/>
          <w:szCs w:val="24"/>
        </w:rPr>
        <w:t>,</w:t>
      </w:r>
      <w:r>
        <w:rPr>
          <w:rFonts w:ascii="Times New Roman" w:hAnsi="Times New Roman" w:cs="宋体" w:hint="eastAsia"/>
          <w:color w:val="000000"/>
          <w:sz w:val="24"/>
          <w:szCs w:val="24"/>
        </w:rPr>
        <w:t>掌握粗糙度平行度等公差配合的应用</w:t>
      </w:r>
      <w:r>
        <w:rPr>
          <w:rFonts w:ascii="Times New Roman" w:hAnsi="Times New Roman" w:cs="Times New Roman"/>
          <w:color w:val="000000"/>
          <w:sz w:val="24"/>
          <w:szCs w:val="24"/>
        </w:rPr>
        <w:t>.</w:t>
      </w:r>
    </w:p>
    <w:p w:rsidR="00FE7876" w:rsidRDefault="00FE7876" w:rsidP="009274F0">
      <w:pPr>
        <w:pStyle w:val="a4"/>
        <w:spacing w:beforeLines="50" w:afterLines="50"/>
        <w:ind w:firstLine="482"/>
        <w:rPr>
          <w:rFonts w:ascii="Times New Roman" w:hAnsi="Times New Roman" w:cs="Times New Roman"/>
          <w:b/>
          <w:bCs/>
          <w:color w:val="FF0000"/>
          <w:sz w:val="24"/>
          <w:szCs w:val="24"/>
        </w:rPr>
      </w:pPr>
    </w:p>
    <w:p w:rsidR="00FE7876" w:rsidRDefault="00FE7876" w:rsidP="009274F0">
      <w:pPr>
        <w:pStyle w:val="a4"/>
        <w:spacing w:beforeLines="50" w:afterLines="50"/>
        <w:ind w:firstLine="482"/>
        <w:rPr>
          <w:rFonts w:ascii="Times New Roman" w:hAnsi="Times New Roman" w:cs="Times New Roman"/>
          <w:b/>
          <w:bCs/>
          <w:color w:val="FF0000"/>
          <w:sz w:val="24"/>
          <w:szCs w:val="24"/>
        </w:rPr>
      </w:pPr>
    </w:p>
    <w:p w:rsidR="00FE7876" w:rsidRDefault="00FE7876" w:rsidP="009274F0">
      <w:pPr>
        <w:pStyle w:val="a4"/>
        <w:spacing w:beforeLines="50" w:afterLines="50"/>
        <w:ind w:firstLine="482"/>
        <w:rPr>
          <w:rFonts w:ascii="Times New Roman" w:hAnsi="Times New Roman" w:cs="Times New Roman"/>
          <w:b/>
          <w:bCs/>
          <w:color w:val="FF0000"/>
          <w:sz w:val="24"/>
          <w:szCs w:val="24"/>
        </w:rPr>
      </w:pPr>
    </w:p>
    <w:p w:rsidR="00FE7876" w:rsidRDefault="00FE7876" w:rsidP="009274F0">
      <w:pPr>
        <w:pStyle w:val="a4"/>
        <w:spacing w:beforeLines="50" w:afterLines="50"/>
        <w:ind w:firstLine="482"/>
        <w:rPr>
          <w:rFonts w:ascii="Times New Roman" w:hAnsi="Times New Roman" w:cs="Times New Roman"/>
          <w:b/>
          <w:bCs/>
          <w:color w:val="FF0000"/>
          <w:sz w:val="24"/>
          <w:szCs w:val="24"/>
        </w:rPr>
      </w:pPr>
    </w:p>
    <w:p w:rsidR="00FE7876" w:rsidRPr="00165EF2" w:rsidRDefault="00FE7876" w:rsidP="009274F0">
      <w:pPr>
        <w:pStyle w:val="a4"/>
        <w:spacing w:beforeLines="50" w:afterLines="50"/>
        <w:ind w:firstLine="482"/>
        <w:rPr>
          <w:rFonts w:ascii="Times New Roman" w:hAnsi="Times New Roman" w:cs="Times New Roman"/>
          <w:b/>
          <w:bCs/>
          <w:sz w:val="24"/>
          <w:szCs w:val="24"/>
        </w:rPr>
      </w:pPr>
      <w:r w:rsidRPr="00165EF2">
        <w:rPr>
          <w:rFonts w:ascii="Times New Roman" w:hAnsi="Times New Roman" w:cs="宋体" w:hint="eastAsia"/>
          <w:b/>
          <w:bCs/>
          <w:sz w:val="24"/>
          <w:szCs w:val="24"/>
        </w:rPr>
        <w:lastRenderedPageBreak/>
        <w:t>教学目标与毕业要求的对应关系：</w:t>
      </w:r>
      <w:r w:rsidRPr="00165EF2">
        <w:rPr>
          <w:rFonts w:ascii="Times New Roman" w:hAnsi="Times New Roman" w:cs="Times New Roman"/>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2"/>
        <w:gridCol w:w="2907"/>
        <w:gridCol w:w="1276"/>
        <w:gridCol w:w="3027"/>
      </w:tblGrid>
      <w:tr w:rsidR="00FE7876" w:rsidRPr="00304077">
        <w:tc>
          <w:tcPr>
            <w:tcW w:w="1312" w:type="dxa"/>
            <w:vAlign w:val="center"/>
          </w:tcPr>
          <w:p w:rsidR="00FE7876" w:rsidRPr="00304077" w:rsidRDefault="00FE7876" w:rsidP="00304077">
            <w:pPr>
              <w:jc w:val="center"/>
              <w:rPr>
                <w:rFonts w:ascii="Times New Roman" w:hAnsi="Times New Roman" w:cs="Times New Roman"/>
              </w:rPr>
            </w:pPr>
            <w:r w:rsidRPr="00304077">
              <w:rPr>
                <w:rFonts w:ascii="Times New Roman" w:hAnsi="Times New Roman" w:cs="宋体" w:hint="eastAsia"/>
              </w:rPr>
              <w:t>毕业要求</w:t>
            </w:r>
          </w:p>
        </w:tc>
        <w:tc>
          <w:tcPr>
            <w:tcW w:w="2907" w:type="dxa"/>
            <w:vAlign w:val="center"/>
          </w:tcPr>
          <w:p w:rsidR="00FE7876" w:rsidRPr="00304077" w:rsidRDefault="00FE7876" w:rsidP="00304077">
            <w:pPr>
              <w:jc w:val="center"/>
              <w:rPr>
                <w:rFonts w:ascii="Times New Roman" w:hAnsi="Times New Roman" w:cs="Times New Roman"/>
              </w:rPr>
            </w:pPr>
            <w:r w:rsidRPr="00304077">
              <w:rPr>
                <w:rFonts w:ascii="Times New Roman" w:hAnsi="Times New Roman" w:cs="宋体" w:hint="eastAsia"/>
              </w:rPr>
              <w:t>指标点</w:t>
            </w:r>
          </w:p>
        </w:tc>
        <w:tc>
          <w:tcPr>
            <w:tcW w:w="1276" w:type="dxa"/>
            <w:vAlign w:val="center"/>
          </w:tcPr>
          <w:p w:rsidR="00FE7876" w:rsidRPr="00304077" w:rsidRDefault="00FE7876" w:rsidP="00304077">
            <w:pPr>
              <w:jc w:val="center"/>
              <w:rPr>
                <w:rFonts w:ascii="Times New Roman" w:hAnsi="Times New Roman" w:cs="Times New Roman"/>
              </w:rPr>
            </w:pPr>
            <w:r w:rsidRPr="00304077">
              <w:rPr>
                <w:rFonts w:ascii="Times New Roman" w:hAnsi="Times New Roman" w:cs="宋体" w:hint="eastAsia"/>
              </w:rPr>
              <w:t>课程目标</w:t>
            </w:r>
          </w:p>
        </w:tc>
        <w:tc>
          <w:tcPr>
            <w:tcW w:w="3027" w:type="dxa"/>
            <w:vAlign w:val="center"/>
          </w:tcPr>
          <w:p w:rsidR="00FE7876" w:rsidRPr="00304077" w:rsidRDefault="00FE7876" w:rsidP="00304077">
            <w:pPr>
              <w:jc w:val="center"/>
              <w:rPr>
                <w:rFonts w:ascii="Times New Roman" w:hAnsi="Times New Roman" w:cs="Times New Roman"/>
              </w:rPr>
            </w:pPr>
            <w:r w:rsidRPr="00304077">
              <w:rPr>
                <w:rFonts w:ascii="Times New Roman" w:hAnsi="Times New Roman" w:cs="宋体" w:hint="eastAsia"/>
              </w:rPr>
              <w:t>对应关系说明</w:t>
            </w:r>
          </w:p>
        </w:tc>
      </w:tr>
      <w:tr w:rsidR="00FE7876" w:rsidRPr="00304077">
        <w:tc>
          <w:tcPr>
            <w:tcW w:w="1312" w:type="dxa"/>
            <w:vMerge w:val="restart"/>
            <w:vAlign w:val="center"/>
          </w:tcPr>
          <w:p w:rsidR="00FE7876" w:rsidRPr="00304077" w:rsidRDefault="00FE7876" w:rsidP="00304077">
            <w:pPr>
              <w:jc w:val="center"/>
              <w:rPr>
                <w:rFonts w:ascii="Times New Roman" w:hAnsi="Times New Roman" w:cs="Times New Roman"/>
              </w:rPr>
            </w:pPr>
            <w:r>
              <w:rPr>
                <w:rFonts w:ascii="Times New Roman" w:hAnsi="Times New Roman" w:cs="宋体" w:hint="eastAsia"/>
              </w:rPr>
              <w:t>毕业要求</w:t>
            </w:r>
            <w:r>
              <w:rPr>
                <w:rFonts w:ascii="Times New Roman" w:hAnsi="Times New Roman" w:cs="Times New Roman"/>
              </w:rPr>
              <w:t>1</w:t>
            </w:r>
          </w:p>
        </w:tc>
        <w:tc>
          <w:tcPr>
            <w:tcW w:w="2907" w:type="dxa"/>
            <w:vMerge w:val="restart"/>
            <w:vAlign w:val="center"/>
          </w:tcPr>
          <w:p w:rsidR="00FE7876" w:rsidRPr="006032A0" w:rsidRDefault="00FE7876" w:rsidP="006032A0">
            <w:pPr>
              <w:jc w:val="center"/>
              <w:rPr>
                <w:rFonts w:ascii="Times New Roman" w:hAnsi="Times New Roman" w:cs="Times New Roman"/>
              </w:rPr>
            </w:pPr>
            <w:r w:rsidRPr="006032A0">
              <w:rPr>
                <w:rFonts w:ascii="Times New Roman" w:hAnsi="Times New Roman" w:cs="Times New Roman"/>
              </w:rPr>
              <w:t>1-2</w:t>
            </w:r>
            <w:r w:rsidRPr="006032A0">
              <w:rPr>
                <w:rFonts w:ascii="Times New Roman" w:hAnsi="Times New Roman" w:cs="宋体" w:hint="eastAsia"/>
              </w:rPr>
              <w:t>能将掌握的制图、电工电子学、力学、机械原理、材料科学等专业基础知识，用于解决机械加工、制造等工程实际问题</w:t>
            </w:r>
          </w:p>
          <w:p w:rsidR="00FE7876" w:rsidRPr="006032A0" w:rsidRDefault="00FE7876" w:rsidP="006032A0">
            <w:pPr>
              <w:jc w:val="center"/>
              <w:rPr>
                <w:rFonts w:ascii="Times New Roman" w:hAnsi="Times New Roman" w:cs="Times New Roman"/>
              </w:rPr>
            </w:pPr>
          </w:p>
        </w:tc>
        <w:tc>
          <w:tcPr>
            <w:tcW w:w="1276" w:type="dxa"/>
            <w:vAlign w:val="center"/>
          </w:tcPr>
          <w:p w:rsidR="00FE7876" w:rsidRPr="00304077" w:rsidRDefault="00FE7876" w:rsidP="00304077">
            <w:pPr>
              <w:jc w:val="center"/>
              <w:rPr>
                <w:rFonts w:ascii="Times New Roman" w:hAnsi="Times New Roman" w:cs="Times New Roman"/>
              </w:rPr>
            </w:pPr>
            <w:r>
              <w:rPr>
                <w:rFonts w:ascii="Times New Roman" w:hAnsi="Times New Roman" w:cs="宋体" w:hint="eastAsia"/>
              </w:rPr>
              <w:t>教学目标</w:t>
            </w:r>
            <w:r>
              <w:rPr>
                <w:rFonts w:ascii="Times New Roman" w:hAnsi="Times New Roman" w:cs="Times New Roman"/>
              </w:rPr>
              <w:t>1</w:t>
            </w:r>
          </w:p>
        </w:tc>
        <w:tc>
          <w:tcPr>
            <w:tcW w:w="3027" w:type="dxa"/>
            <w:vAlign w:val="center"/>
          </w:tcPr>
          <w:p w:rsidR="00FE7876" w:rsidRPr="00304077" w:rsidRDefault="00FE7876" w:rsidP="001A3FD0">
            <w:pPr>
              <w:rPr>
                <w:rFonts w:ascii="Times New Roman" w:hAnsi="Times New Roman" w:cs="Times New Roman"/>
              </w:rPr>
            </w:pPr>
            <w:r>
              <w:rPr>
                <w:rFonts w:ascii="Times New Roman" w:hAnsi="Times New Roman" w:cs="宋体" w:hint="eastAsia"/>
                <w:color w:val="000000"/>
                <w:sz w:val="24"/>
                <w:szCs w:val="24"/>
              </w:rPr>
              <w:t>掌握机械材料性能的测试方法</w:t>
            </w:r>
            <w:r>
              <w:rPr>
                <w:rFonts w:ascii="Times New Roman" w:hAnsi="Times New Roman" w:cs="Times New Roman"/>
                <w:color w:val="000000"/>
                <w:sz w:val="24"/>
                <w:szCs w:val="24"/>
              </w:rPr>
              <w:t>,</w:t>
            </w:r>
            <w:r>
              <w:rPr>
                <w:rFonts w:ascii="Times New Roman" w:hAnsi="Times New Roman" w:cs="宋体" w:hint="eastAsia"/>
                <w:color w:val="000000"/>
                <w:sz w:val="24"/>
                <w:szCs w:val="24"/>
              </w:rPr>
              <w:t>学会区分不同性能材料的使用</w:t>
            </w:r>
          </w:p>
        </w:tc>
      </w:tr>
      <w:tr w:rsidR="00FE7876" w:rsidRPr="00304077">
        <w:trPr>
          <w:trHeight w:val="1184"/>
        </w:trPr>
        <w:tc>
          <w:tcPr>
            <w:tcW w:w="1312" w:type="dxa"/>
            <w:vMerge/>
            <w:vAlign w:val="center"/>
          </w:tcPr>
          <w:p w:rsidR="00FE7876" w:rsidRPr="00304077" w:rsidRDefault="00FE7876" w:rsidP="00304077">
            <w:pPr>
              <w:jc w:val="center"/>
              <w:rPr>
                <w:rFonts w:ascii="Times New Roman" w:hAnsi="Times New Roman" w:cs="Times New Roman"/>
              </w:rPr>
            </w:pPr>
          </w:p>
        </w:tc>
        <w:tc>
          <w:tcPr>
            <w:tcW w:w="2907" w:type="dxa"/>
            <w:vMerge/>
          </w:tcPr>
          <w:p w:rsidR="00FE7876" w:rsidRPr="006032A0" w:rsidRDefault="00FE7876" w:rsidP="006032A0">
            <w:pPr>
              <w:jc w:val="center"/>
              <w:rPr>
                <w:rFonts w:ascii="Times New Roman" w:hAnsi="Times New Roman" w:cs="Times New Roman"/>
              </w:rPr>
            </w:pPr>
          </w:p>
        </w:tc>
        <w:tc>
          <w:tcPr>
            <w:tcW w:w="1276" w:type="dxa"/>
            <w:vAlign w:val="center"/>
          </w:tcPr>
          <w:p w:rsidR="00FE7876" w:rsidRPr="00304077" w:rsidRDefault="00FE7876" w:rsidP="00304077">
            <w:pPr>
              <w:jc w:val="center"/>
              <w:rPr>
                <w:rFonts w:ascii="Times New Roman" w:hAnsi="Times New Roman" w:cs="Times New Roman"/>
              </w:rPr>
            </w:pPr>
            <w:r>
              <w:rPr>
                <w:rFonts w:ascii="Times New Roman" w:hAnsi="Times New Roman" w:cs="宋体" w:hint="eastAsia"/>
              </w:rPr>
              <w:t>教学目标</w:t>
            </w:r>
            <w:r>
              <w:rPr>
                <w:rFonts w:ascii="Times New Roman" w:hAnsi="Times New Roman" w:cs="Times New Roman"/>
              </w:rPr>
              <w:t>3</w:t>
            </w:r>
          </w:p>
        </w:tc>
        <w:tc>
          <w:tcPr>
            <w:tcW w:w="3027" w:type="dxa"/>
            <w:vAlign w:val="center"/>
          </w:tcPr>
          <w:p w:rsidR="00FE7876" w:rsidRPr="00304077" w:rsidRDefault="00FE7876" w:rsidP="001A3FD0">
            <w:pPr>
              <w:rPr>
                <w:rFonts w:ascii="Times New Roman" w:hAnsi="Times New Roman" w:cs="Times New Roman"/>
              </w:rPr>
            </w:pPr>
            <w:r>
              <w:rPr>
                <w:rFonts w:ascii="Times New Roman" w:hAnsi="Times New Roman" w:cs="宋体" w:hint="eastAsia"/>
                <w:color w:val="000000"/>
                <w:sz w:val="24"/>
                <w:szCs w:val="24"/>
              </w:rPr>
              <w:t>熟悉互换性在机械检测中的应用</w:t>
            </w:r>
            <w:r>
              <w:rPr>
                <w:rFonts w:ascii="Times New Roman" w:hAnsi="Times New Roman" w:cs="Times New Roman"/>
                <w:color w:val="000000"/>
                <w:sz w:val="24"/>
                <w:szCs w:val="24"/>
              </w:rPr>
              <w:t>,</w:t>
            </w:r>
            <w:r>
              <w:rPr>
                <w:rFonts w:ascii="Times New Roman" w:hAnsi="Times New Roman" w:cs="宋体" w:hint="eastAsia"/>
                <w:color w:val="000000"/>
                <w:sz w:val="24"/>
                <w:szCs w:val="24"/>
              </w:rPr>
              <w:t>掌握粗糙度平行度等公差配合的应用</w:t>
            </w:r>
          </w:p>
        </w:tc>
      </w:tr>
      <w:tr w:rsidR="00FE7876" w:rsidRPr="00304077">
        <w:trPr>
          <w:trHeight w:val="776"/>
        </w:trPr>
        <w:tc>
          <w:tcPr>
            <w:tcW w:w="1312" w:type="dxa"/>
            <w:vAlign w:val="center"/>
          </w:tcPr>
          <w:p w:rsidR="00FE7876" w:rsidRPr="00304077" w:rsidRDefault="00FE7876" w:rsidP="00304077">
            <w:pPr>
              <w:jc w:val="center"/>
              <w:rPr>
                <w:rFonts w:ascii="Times New Roman" w:hAnsi="Times New Roman" w:cs="Times New Roman"/>
              </w:rPr>
            </w:pPr>
            <w:r>
              <w:rPr>
                <w:rFonts w:ascii="Times New Roman" w:hAnsi="Times New Roman" w:cs="宋体" w:hint="eastAsia"/>
              </w:rPr>
              <w:t>毕业要求</w:t>
            </w:r>
            <w:r>
              <w:rPr>
                <w:rFonts w:ascii="Times New Roman" w:hAnsi="Times New Roman" w:cs="Times New Roman"/>
              </w:rPr>
              <w:t>3</w:t>
            </w:r>
          </w:p>
        </w:tc>
        <w:tc>
          <w:tcPr>
            <w:tcW w:w="2907" w:type="dxa"/>
            <w:vAlign w:val="center"/>
          </w:tcPr>
          <w:p w:rsidR="00FE7876" w:rsidRPr="006032A0" w:rsidRDefault="00FE7876" w:rsidP="006032A0">
            <w:pPr>
              <w:jc w:val="center"/>
              <w:rPr>
                <w:rFonts w:ascii="Times New Roman" w:hAnsi="Times New Roman" w:cs="Times New Roman"/>
              </w:rPr>
            </w:pPr>
            <w:r w:rsidRPr="006032A0">
              <w:rPr>
                <w:rFonts w:ascii="Times New Roman" w:hAnsi="Times New Roman" w:cs="Times New Roman"/>
              </w:rPr>
              <w:t xml:space="preserve">3-1 </w:t>
            </w:r>
            <w:r w:rsidRPr="006032A0">
              <w:rPr>
                <w:rFonts w:ascii="Times New Roman" w:hAnsi="Times New Roman" w:cs="宋体" w:hint="eastAsia"/>
              </w:rPr>
              <w:t>能针对复杂问题进行调研并明确工程实际要求，完成机械工程问题的需求分析</w:t>
            </w:r>
          </w:p>
          <w:p w:rsidR="00FE7876" w:rsidRPr="006032A0" w:rsidRDefault="00FE7876" w:rsidP="006032A0">
            <w:pPr>
              <w:jc w:val="center"/>
              <w:rPr>
                <w:rFonts w:ascii="Times New Roman" w:hAnsi="Times New Roman" w:cs="Times New Roman"/>
              </w:rPr>
            </w:pPr>
          </w:p>
        </w:tc>
        <w:tc>
          <w:tcPr>
            <w:tcW w:w="1276" w:type="dxa"/>
            <w:vAlign w:val="center"/>
          </w:tcPr>
          <w:p w:rsidR="00FE7876" w:rsidRPr="00304077" w:rsidRDefault="00FE7876" w:rsidP="00304077">
            <w:pPr>
              <w:jc w:val="center"/>
              <w:rPr>
                <w:rFonts w:ascii="Times New Roman" w:hAnsi="Times New Roman" w:cs="Times New Roman"/>
              </w:rPr>
            </w:pPr>
            <w:r>
              <w:rPr>
                <w:rFonts w:ascii="Times New Roman" w:hAnsi="Times New Roman" w:cs="宋体" w:hint="eastAsia"/>
              </w:rPr>
              <w:t>教学目标</w:t>
            </w:r>
            <w:r>
              <w:rPr>
                <w:rFonts w:ascii="Times New Roman" w:hAnsi="Times New Roman" w:cs="Times New Roman"/>
              </w:rPr>
              <w:t>2</w:t>
            </w:r>
          </w:p>
        </w:tc>
        <w:tc>
          <w:tcPr>
            <w:tcW w:w="3027" w:type="dxa"/>
            <w:vAlign w:val="center"/>
          </w:tcPr>
          <w:p w:rsidR="00FE7876" w:rsidRPr="00304077" w:rsidRDefault="00FE7876" w:rsidP="00845C3C">
            <w:pPr>
              <w:rPr>
                <w:rFonts w:ascii="Times New Roman" w:hAnsi="Times New Roman" w:cs="Times New Roman"/>
              </w:rPr>
            </w:pPr>
            <w:r>
              <w:rPr>
                <w:rFonts w:ascii="Times New Roman" w:hAnsi="Times New Roman" w:cs="宋体" w:hint="eastAsia"/>
                <w:color w:val="000000"/>
                <w:sz w:val="24"/>
                <w:szCs w:val="24"/>
              </w:rPr>
              <w:t>掌握机械结构与参数的测试方法</w:t>
            </w:r>
            <w:r>
              <w:rPr>
                <w:rFonts w:ascii="Times New Roman" w:hAnsi="Times New Roman" w:cs="Times New Roman"/>
                <w:color w:val="000000"/>
                <w:sz w:val="24"/>
                <w:szCs w:val="24"/>
              </w:rPr>
              <w:t>,</w:t>
            </w:r>
            <w:r>
              <w:rPr>
                <w:rFonts w:ascii="Times New Roman" w:hAnsi="Times New Roman" w:cs="宋体" w:hint="eastAsia"/>
                <w:color w:val="000000"/>
                <w:sz w:val="24"/>
                <w:szCs w:val="24"/>
              </w:rPr>
              <w:t>学会解决复杂机构的运动分析</w:t>
            </w:r>
          </w:p>
        </w:tc>
      </w:tr>
      <w:tr w:rsidR="00FE7876" w:rsidRPr="00304077">
        <w:trPr>
          <w:trHeight w:val="776"/>
        </w:trPr>
        <w:tc>
          <w:tcPr>
            <w:tcW w:w="1312" w:type="dxa"/>
            <w:vAlign w:val="center"/>
          </w:tcPr>
          <w:p w:rsidR="00FE7876" w:rsidRPr="00304077" w:rsidRDefault="00FE7876" w:rsidP="00304077">
            <w:pPr>
              <w:jc w:val="center"/>
              <w:rPr>
                <w:rFonts w:ascii="Times New Roman" w:hAnsi="Times New Roman" w:cs="Times New Roman"/>
              </w:rPr>
            </w:pPr>
            <w:r>
              <w:rPr>
                <w:rFonts w:ascii="Times New Roman" w:hAnsi="Times New Roman" w:cs="宋体" w:hint="eastAsia"/>
              </w:rPr>
              <w:t>毕业要求</w:t>
            </w:r>
            <w:r>
              <w:rPr>
                <w:rFonts w:ascii="Times New Roman" w:hAnsi="Times New Roman" w:cs="Times New Roman"/>
              </w:rPr>
              <w:t>4</w:t>
            </w:r>
          </w:p>
        </w:tc>
        <w:tc>
          <w:tcPr>
            <w:tcW w:w="2907" w:type="dxa"/>
            <w:vAlign w:val="center"/>
          </w:tcPr>
          <w:p w:rsidR="00FE7876" w:rsidRPr="006032A0" w:rsidRDefault="00FE7876" w:rsidP="006032A0">
            <w:pPr>
              <w:jc w:val="center"/>
              <w:rPr>
                <w:rFonts w:ascii="Times New Roman" w:hAnsi="Times New Roman" w:cs="Times New Roman"/>
              </w:rPr>
            </w:pPr>
            <w:r w:rsidRPr="006032A0">
              <w:rPr>
                <w:rFonts w:ascii="Times New Roman" w:hAnsi="Times New Roman" w:cs="Times New Roman"/>
              </w:rPr>
              <w:t xml:space="preserve">4-1 </w:t>
            </w:r>
            <w:r w:rsidRPr="006032A0">
              <w:rPr>
                <w:rFonts w:ascii="Times New Roman" w:hAnsi="Times New Roman" w:cs="宋体" w:hint="eastAsia"/>
              </w:rPr>
              <w:t>能够基于机械专业知识，选择机械设计方案，设计实验方案</w:t>
            </w:r>
          </w:p>
          <w:p w:rsidR="00FE7876" w:rsidRPr="006032A0" w:rsidRDefault="00FE7876" w:rsidP="006032A0">
            <w:pPr>
              <w:jc w:val="center"/>
              <w:rPr>
                <w:rFonts w:ascii="Times New Roman" w:hAnsi="Times New Roman" w:cs="Times New Roman"/>
              </w:rPr>
            </w:pPr>
          </w:p>
        </w:tc>
        <w:tc>
          <w:tcPr>
            <w:tcW w:w="1276" w:type="dxa"/>
            <w:vAlign w:val="center"/>
          </w:tcPr>
          <w:p w:rsidR="00FE7876" w:rsidRPr="00304077" w:rsidRDefault="00FE7876" w:rsidP="00304077">
            <w:pPr>
              <w:jc w:val="center"/>
              <w:rPr>
                <w:rFonts w:ascii="Times New Roman" w:hAnsi="Times New Roman" w:cs="Times New Roman"/>
              </w:rPr>
            </w:pPr>
            <w:r>
              <w:rPr>
                <w:rFonts w:ascii="Times New Roman" w:hAnsi="Times New Roman" w:cs="宋体" w:hint="eastAsia"/>
              </w:rPr>
              <w:t>教学目标</w:t>
            </w:r>
            <w:r>
              <w:rPr>
                <w:rFonts w:ascii="Times New Roman" w:hAnsi="Times New Roman" w:cs="Times New Roman"/>
              </w:rPr>
              <w:t>3</w:t>
            </w:r>
          </w:p>
        </w:tc>
        <w:tc>
          <w:tcPr>
            <w:tcW w:w="3027" w:type="dxa"/>
            <w:vAlign w:val="center"/>
          </w:tcPr>
          <w:p w:rsidR="00FE7876" w:rsidRPr="00304077" w:rsidRDefault="00FE7876" w:rsidP="00845C3C">
            <w:pPr>
              <w:rPr>
                <w:rFonts w:ascii="Times New Roman" w:hAnsi="Times New Roman" w:cs="Times New Roman"/>
              </w:rPr>
            </w:pPr>
            <w:r>
              <w:rPr>
                <w:rFonts w:ascii="Times New Roman" w:hAnsi="Times New Roman" w:cs="宋体" w:hint="eastAsia"/>
                <w:color w:val="000000"/>
                <w:sz w:val="24"/>
                <w:szCs w:val="24"/>
              </w:rPr>
              <w:t>熟悉互换性在机械检测中的应用</w:t>
            </w:r>
            <w:r>
              <w:rPr>
                <w:rFonts w:ascii="Times New Roman" w:hAnsi="Times New Roman" w:cs="Times New Roman"/>
                <w:color w:val="000000"/>
                <w:sz w:val="24"/>
                <w:szCs w:val="24"/>
              </w:rPr>
              <w:t>,</w:t>
            </w:r>
            <w:r>
              <w:rPr>
                <w:rFonts w:ascii="Times New Roman" w:hAnsi="Times New Roman" w:cs="宋体" w:hint="eastAsia"/>
                <w:color w:val="000000"/>
                <w:sz w:val="24"/>
                <w:szCs w:val="24"/>
              </w:rPr>
              <w:t>掌握粗糙度平行度等公差配合的应用</w:t>
            </w:r>
          </w:p>
        </w:tc>
      </w:tr>
      <w:tr w:rsidR="00FE7876" w:rsidRPr="00304077">
        <w:trPr>
          <w:trHeight w:val="776"/>
        </w:trPr>
        <w:tc>
          <w:tcPr>
            <w:tcW w:w="1312" w:type="dxa"/>
            <w:vAlign w:val="center"/>
          </w:tcPr>
          <w:p w:rsidR="00FE7876" w:rsidRPr="00304077" w:rsidRDefault="00FE7876" w:rsidP="00304077">
            <w:pPr>
              <w:jc w:val="center"/>
              <w:rPr>
                <w:rFonts w:ascii="Times New Roman" w:hAnsi="Times New Roman" w:cs="Times New Roman"/>
              </w:rPr>
            </w:pPr>
            <w:r>
              <w:rPr>
                <w:rFonts w:ascii="Times New Roman" w:hAnsi="Times New Roman" w:cs="宋体" w:hint="eastAsia"/>
              </w:rPr>
              <w:t>毕业要求</w:t>
            </w:r>
            <w:r>
              <w:rPr>
                <w:rFonts w:ascii="Times New Roman" w:hAnsi="Times New Roman" w:cs="Times New Roman"/>
              </w:rPr>
              <w:t>5</w:t>
            </w:r>
          </w:p>
        </w:tc>
        <w:tc>
          <w:tcPr>
            <w:tcW w:w="2907" w:type="dxa"/>
            <w:vAlign w:val="center"/>
          </w:tcPr>
          <w:p w:rsidR="00FE7876" w:rsidRPr="006032A0" w:rsidRDefault="00FE7876" w:rsidP="006032A0">
            <w:pPr>
              <w:jc w:val="center"/>
              <w:rPr>
                <w:rFonts w:ascii="Times New Roman" w:hAnsi="Times New Roman" w:cs="Times New Roman"/>
              </w:rPr>
            </w:pPr>
            <w:r w:rsidRPr="006032A0">
              <w:rPr>
                <w:rFonts w:ascii="Times New Roman" w:hAnsi="Times New Roman" w:cs="Times New Roman"/>
              </w:rPr>
              <w:t xml:space="preserve">5-2 </w:t>
            </w:r>
            <w:r w:rsidRPr="006032A0">
              <w:rPr>
                <w:rFonts w:ascii="Times New Roman" w:hAnsi="Times New Roman" w:cs="宋体" w:hint="eastAsia"/>
              </w:rPr>
              <w:t>能熟练使用机械类仪器和设备检测机械装备和机械加工的关键参数</w:t>
            </w:r>
          </w:p>
          <w:p w:rsidR="00FE7876" w:rsidRPr="006032A0" w:rsidRDefault="00FE7876" w:rsidP="006032A0">
            <w:pPr>
              <w:jc w:val="center"/>
              <w:rPr>
                <w:rFonts w:ascii="Times New Roman" w:hAnsi="Times New Roman" w:cs="Times New Roman"/>
              </w:rPr>
            </w:pPr>
          </w:p>
        </w:tc>
        <w:tc>
          <w:tcPr>
            <w:tcW w:w="1276" w:type="dxa"/>
            <w:vAlign w:val="center"/>
          </w:tcPr>
          <w:p w:rsidR="00FE7876" w:rsidRPr="00304077" w:rsidRDefault="00FE7876" w:rsidP="00304077">
            <w:pPr>
              <w:jc w:val="center"/>
              <w:rPr>
                <w:rFonts w:ascii="Times New Roman" w:hAnsi="Times New Roman" w:cs="Times New Roman"/>
              </w:rPr>
            </w:pPr>
            <w:r>
              <w:rPr>
                <w:rFonts w:ascii="Times New Roman" w:hAnsi="Times New Roman" w:cs="宋体" w:hint="eastAsia"/>
              </w:rPr>
              <w:t>教学目标</w:t>
            </w:r>
            <w:r>
              <w:rPr>
                <w:rFonts w:ascii="Times New Roman" w:hAnsi="Times New Roman" w:cs="Times New Roman"/>
              </w:rPr>
              <w:t>3</w:t>
            </w:r>
          </w:p>
        </w:tc>
        <w:tc>
          <w:tcPr>
            <w:tcW w:w="3027" w:type="dxa"/>
            <w:vAlign w:val="center"/>
          </w:tcPr>
          <w:p w:rsidR="00FE7876" w:rsidRPr="00304077" w:rsidRDefault="00FE7876" w:rsidP="00845C3C">
            <w:pPr>
              <w:rPr>
                <w:rFonts w:ascii="Times New Roman" w:hAnsi="Times New Roman" w:cs="Times New Roman"/>
              </w:rPr>
            </w:pPr>
            <w:r>
              <w:rPr>
                <w:rFonts w:ascii="Times New Roman" w:hAnsi="Times New Roman" w:cs="宋体" w:hint="eastAsia"/>
                <w:color w:val="000000"/>
                <w:sz w:val="24"/>
                <w:szCs w:val="24"/>
              </w:rPr>
              <w:t>熟悉互换性在机械检测中的应用</w:t>
            </w:r>
            <w:r>
              <w:rPr>
                <w:rFonts w:ascii="Times New Roman" w:hAnsi="Times New Roman" w:cs="Times New Roman"/>
                <w:color w:val="000000"/>
                <w:sz w:val="24"/>
                <w:szCs w:val="24"/>
              </w:rPr>
              <w:t>,</w:t>
            </w:r>
            <w:r>
              <w:rPr>
                <w:rFonts w:ascii="Times New Roman" w:hAnsi="Times New Roman" w:cs="宋体" w:hint="eastAsia"/>
                <w:color w:val="000000"/>
                <w:sz w:val="24"/>
                <w:szCs w:val="24"/>
              </w:rPr>
              <w:t>掌握粗糙度平行度等公差配合的应用</w:t>
            </w:r>
          </w:p>
        </w:tc>
      </w:tr>
    </w:tbl>
    <w:p w:rsidR="00FE7876" w:rsidRDefault="00FE7876" w:rsidP="00C53A5D">
      <w:pPr>
        <w:pStyle w:val="2"/>
        <w:spacing w:before="240" w:after="240" w:line="240" w:lineRule="auto"/>
        <w:rPr>
          <w:rFonts w:ascii="Times New Roman" w:hAnsi="Times New Roman" w:cs="Times New Roman"/>
          <w:sz w:val="24"/>
          <w:szCs w:val="24"/>
        </w:rPr>
      </w:pPr>
      <w:r>
        <w:rPr>
          <w:rFonts w:ascii="Times New Roman" w:hAnsi="Times New Roman" w:cs="宋体" w:hint="eastAsia"/>
          <w:sz w:val="30"/>
          <w:szCs w:val="30"/>
        </w:rPr>
        <w:t>二</w:t>
      </w:r>
      <w:r w:rsidRPr="00EF3239">
        <w:rPr>
          <w:rFonts w:ascii="Times New Roman" w:hAnsi="Times New Roman" w:cs="宋体" w:hint="eastAsia"/>
          <w:sz w:val="30"/>
          <w:szCs w:val="30"/>
        </w:rPr>
        <w:t>、课程教学内容及学时分配</w:t>
      </w:r>
      <w:r w:rsidRPr="00EF3239">
        <w:rPr>
          <w:rFonts w:ascii="Times New Roman" w:hAnsi="Times New Roman" w:cs="宋体" w:hint="eastAsia"/>
          <w:sz w:val="24"/>
          <w:szCs w:val="24"/>
        </w:rPr>
        <w:t>（含课程教学、自学、作业、讨论等内容和要求，指明重点内容和难点内容</w:t>
      </w:r>
      <w:r>
        <w:rPr>
          <w:rFonts w:ascii="Times New Roman" w:hAnsi="Times New Roman" w:cs="宋体" w:hint="eastAsia"/>
          <w:sz w:val="24"/>
          <w:szCs w:val="24"/>
        </w:rPr>
        <w:t>。</w:t>
      </w:r>
      <w:r w:rsidRPr="00EF3239">
        <w:rPr>
          <w:rFonts w:ascii="Times New Roman" w:hAnsi="Times New Roman" w:cs="宋体" w:hint="eastAsia"/>
          <w:sz w:val="24"/>
          <w:szCs w:val="24"/>
        </w:rPr>
        <w:t>重点内容：</w:t>
      </w:r>
      <w:r w:rsidRPr="00EF3239">
        <w:rPr>
          <w:rFonts w:ascii="Times New Roman" w:hAnsi="Times New Roman" w:cs="Times New Roman"/>
          <w:sz w:val="24"/>
          <w:szCs w:val="24"/>
        </w:rPr>
        <w:sym w:font="Wingdings" w:char="F0AB"/>
      </w:r>
      <w:r w:rsidRPr="00EF3239">
        <w:rPr>
          <w:rFonts w:ascii="Times New Roman" w:hAnsi="Times New Roman" w:cs="宋体" w:hint="eastAsia"/>
          <w:sz w:val="24"/>
          <w:szCs w:val="24"/>
        </w:rPr>
        <w:t>；难点内容：</w:t>
      </w:r>
      <w:r>
        <w:rPr>
          <w:rFonts w:ascii="Times New Roman" w:hAnsi="Times New Roman" w:cs="Times New Roman"/>
          <w:sz w:val="24"/>
          <w:szCs w:val="24"/>
        </w:rPr>
        <w:t>∆</w:t>
      </w:r>
      <w:r w:rsidRPr="00EF3239">
        <w:rPr>
          <w:rFonts w:ascii="Times New Roman" w:hAnsi="Times New Roman" w:cs="宋体"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268"/>
        <w:gridCol w:w="1418"/>
        <w:gridCol w:w="1417"/>
        <w:gridCol w:w="1181"/>
        <w:gridCol w:w="1421"/>
      </w:tblGrid>
      <w:tr w:rsidR="00FE7876" w:rsidRPr="00136B56">
        <w:trPr>
          <w:trHeight w:val="413"/>
          <w:jc w:val="center"/>
        </w:trPr>
        <w:tc>
          <w:tcPr>
            <w:tcW w:w="817"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序号</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项目名称</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实验类型</w:t>
            </w:r>
          </w:p>
        </w:tc>
        <w:tc>
          <w:tcPr>
            <w:tcW w:w="1417"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学时分配</w:t>
            </w:r>
          </w:p>
        </w:tc>
        <w:tc>
          <w:tcPr>
            <w:tcW w:w="118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每组人数</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r w:rsidRPr="00136B56">
              <w:rPr>
                <w:rFonts w:ascii="宋体" w:hAnsi="宋体" w:cs="宋体"/>
                <w:sz w:val="24"/>
                <w:szCs w:val="24"/>
              </w:rPr>
              <w:t>/</w:t>
            </w:r>
            <w:r w:rsidRPr="00136B56">
              <w:rPr>
                <w:rFonts w:ascii="宋体" w:hAnsi="宋体" w:cs="宋体" w:hint="eastAsia"/>
                <w:sz w:val="24"/>
                <w:szCs w:val="24"/>
              </w:rPr>
              <w:t>选修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rPr>
              <w:t>实验设计与数据</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全班</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材料拉伸与压缩</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验证性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5</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3</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材料的扭转</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验证性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5</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4</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rPr>
              <w:t>测弹性模量</w:t>
            </w:r>
            <w:r w:rsidRPr="00136B56">
              <w:rPr>
                <w:rFonts w:ascii="宋体" w:hAnsi="宋体" w:cs="宋体"/>
              </w:rPr>
              <w:t>E</w:t>
            </w:r>
            <w:r w:rsidRPr="00136B56">
              <w:rPr>
                <w:rFonts w:ascii="宋体" w:hAnsi="宋体" w:cs="宋体" w:hint="eastAsia"/>
              </w:rPr>
              <w:t>和</w:t>
            </w:r>
            <w:r w:rsidRPr="00136B56">
              <w:rPr>
                <w:rFonts w:ascii="宋体" w:hAnsi="宋体" w:cs="宋体"/>
              </w:rPr>
              <w:t>G</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5</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rPr>
              <w:t>梁的弯曲正应力</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创新性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4</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6</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rPr>
              <w:t>悬臂梁应力试验</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设计性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4</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7</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金相显微组织观察</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验证性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8</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材料冲击与硬度</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验证性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5</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9</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钢的热处理</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4</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4</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10</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机构运动简图测定</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11</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齿轮范成</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lastRenderedPageBreak/>
              <w:t>12</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机构运动参数测定</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设计性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4</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13</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带传动</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14</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滑动轴承</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验证性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3</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4</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15</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齿轮传动效率</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16</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光滑工件尺寸测量</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17</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表面粗糙度测定</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18</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齿轮参数测定</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4</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19</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形位误差评定</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设计性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1</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r w:rsidR="00FE7876" w:rsidRPr="00136B56">
        <w:trPr>
          <w:trHeight w:val="284"/>
          <w:jc w:val="center"/>
        </w:trPr>
        <w:tc>
          <w:tcPr>
            <w:tcW w:w="8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20</w:t>
            </w:r>
          </w:p>
        </w:tc>
        <w:tc>
          <w:tcPr>
            <w:tcW w:w="226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综合测量</w:t>
            </w:r>
          </w:p>
        </w:tc>
        <w:tc>
          <w:tcPr>
            <w:tcW w:w="1418"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创新性</w:t>
            </w:r>
          </w:p>
        </w:tc>
        <w:tc>
          <w:tcPr>
            <w:tcW w:w="1417"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6</w:t>
            </w:r>
          </w:p>
        </w:tc>
        <w:tc>
          <w:tcPr>
            <w:tcW w:w="1181" w:type="dxa"/>
          </w:tcPr>
          <w:p w:rsidR="00FE7876" w:rsidRPr="00136B56" w:rsidRDefault="00FE7876" w:rsidP="00664DE2">
            <w:pPr>
              <w:spacing w:line="360" w:lineRule="auto"/>
              <w:jc w:val="center"/>
              <w:rPr>
                <w:rFonts w:ascii="宋体" w:hAnsi="宋体" w:cs="宋体"/>
                <w:sz w:val="24"/>
                <w:szCs w:val="24"/>
              </w:rPr>
            </w:pPr>
            <w:r w:rsidRPr="00136B56">
              <w:rPr>
                <w:rFonts w:ascii="宋体" w:hAnsi="宋体" w:cs="宋体"/>
                <w:sz w:val="24"/>
                <w:szCs w:val="24"/>
              </w:rPr>
              <w:t>4</w:t>
            </w:r>
          </w:p>
        </w:tc>
        <w:tc>
          <w:tcPr>
            <w:tcW w:w="1421" w:type="dxa"/>
          </w:tcPr>
          <w:p w:rsidR="00FE7876" w:rsidRPr="00136B56" w:rsidRDefault="00FE7876" w:rsidP="00664DE2">
            <w:pPr>
              <w:spacing w:line="360" w:lineRule="auto"/>
              <w:jc w:val="center"/>
              <w:rPr>
                <w:rFonts w:ascii="宋体" w:cs="Times New Roman"/>
                <w:sz w:val="24"/>
                <w:szCs w:val="24"/>
              </w:rPr>
            </w:pPr>
            <w:r w:rsidRPr="00136B56">
              <w:rPr>
                <w:rFonts w:ascii="宋体" w:hAnsi="宋体" w:cs="宋体" w:hint="eastAsia"/>
                <w:sz w:val="24"/>
                <w:szCs w:val="24"/>
              </w:rPr>
              <w:t>必修</w:t>
            </w:r>
          </w:p>
        </w:tc>
      </w:tr>
    </w:tbl>
    <w:p w:rsidR="00FE7876" w:rsidRPr="00EF3239" w:rsidRDefault="00FE7876" w:rsidP="00165EF2">
      <w:pPr>
        <w:ind w:leftChars="200" w:left="420" w:firstLineChars="200" w:firstLine="480"/>
        <w:rPr>
          <w:rFonts w:ascii="Times New Roman" w:hAnsi="Times New Roman" w:cs="Times New Roman"/>
          <w:sz w:val="24"/>
          <w:szCs w:val="24"/>
        </w:rPr>
      </w:pPr>
    </w:p>
    <w:p w:rsidR="00FE7876" w:rsidRPr="00F128EF" w:rsidRDefault="00FE7876" w:rsidP="00906A6A">
      <w:pPr>
        <w:pStyle w:val="2"/>
        <w:spacing w:before="240" w:after="240" w:line="240" w:lineRule="auto"/>
        <w:rPr>
          <w:rFonts w:cs="Times New Roman"/>
        </w:rPr>
      </w:pPr>
      <w:r w:rsidRPr="00F128EF">
        <w:rPr>
          <w:rFonts w:cs="宋体" w:hint="eastAsia"/>
        </w:rPr>
        <w:t>三、实验内容与教学要求</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sidRPr="00136B56">
        <w:rPr>
          <w:rFonts w:ascii="宋体" w:hAnsi="宋体" w:cs="宋体"/>
          <w:b/>
          <w:bCs/>
          <w:sz w:val="24"/>
          <w:szCs w:val="24"/>
        </w:rPr>
        <w:t>1</w:t>
      </w:r>
      <w:r w:rsidRPr="00136B56">
        <w:rPr>
          <w:rFonts w:ascii="宋体" w:hAnsi="宋体" w:cs="宋体" w:hint="eastAsia"/>
          <w:b/>
          <w:bCs/>
          <w:sz w:val="24"/>
          <w:szCs w:val="24"/>
        </w:rPr>
        <w:t>：</w:t>
      </w:r>
      <w:r w:rsidRPr="00FA3DCC">
        <w:rPr>
          <w:rFonts w:ascii="宋体" w:hAnsi="宋体" w:cs="宋体" w:hint="eastAsia"/>
          <w:b/>
          <w:bCs/>
          <w:sz w:val="24"/>
          <w:szCs w:val="24"/>
        </w:rPr>
        <w:t>实验设计与数据</w:t>
      </w:r>
    </w:p>
    <w:p w:rsidR="00FE7876" w:rsidRPr="00FA3DCC" w:rsidRDefault="00FE7876" w:rsidP="00906A6A">
      <w:pPr>
        <w:numPr>
          <w:ilvl w:val="0"/>
          <w:numId w:val="49"/>
        </w:numPr>
        <w:spacing w:line="360" w:lineRule="auto"/>
        <w:rPr>
          <w:rFonts w:ascii="宋体" w:cs="Times New Roman"/>
          <w:sz w:val="24"/>
          <w:szCs w:val="24"/>
        </w:rPr>
      </w:pPr>
      <w:r w:rsidRPr="00FA3DCC">
        <w:rPr>
          <w:rFonts w:ascii="宋体" w:hAnsi="宋体" w:cs="宋体" w:hint="eastAsia"/>
          <w:sz w:val="24"/>
          <w:szCs w:val="24"/>
        </w:rPr>
        <w:t>教学内容</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实验设计的基本方法</w:t>
      </w:r>
      <w:r>
        <w:rPr>
          <w:rFonts w:ascii="宋体" w:hAnsi="宋体" w:cs="宋体" w:hint="eastAsia"/>
          <w:sz w:val="24"/>
          <w:szCs w:val="24"/>
        </w:rPr>
        <w:t>、</w:t>
      </w:r>
      <w:r w:rsidRPr="00FA3DCC">
        <w:rPr>
          <w:rFonts w:ascii="宋体" w:hAnsi="宋体" w:cs="宋体" w:hint="eastAsia"/>
          <w:sz w:val="24"/>
          <w:szCs w:val="24"/>
        </w:rPr>
        <w:t>实验数据的分析检验及误差分析</w:t>
      </w:r>
    </w:p>
    <w:p w:rsidR="00FE7876" w:rsidRPr="00FA3DCC" w:rsidRDefault="00FE7876" w:rsidP="00906A6A">
      <w:pPr>
        <w:spacing w:line="360" w:lineRule="auto"/>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实验结果的表达方式</w:t>
      </w:r>
    </w:p>
    <w:p w:rsidR="00FE7876" w:rsidRPr="00FA3DCC" w:rsidRDefault="00FE7876" w:rsidP="00906A6A">
      <w:pPr>
        <w:numPr>
          <w:ilvl w:val="0"/>
          <w:numId w:val="49"/>
        </w:numPr>
        <w:spacing w:line="360" w:lineRule="auto"/>
        <w:rPr>
          <w:rFonts w:ascii="宋体" w:cs="Times New Roman"/>
          <w:sz w:val="24"/>
          <w:szCs w:val="24"/>
        </w:rPr>
      </w:pP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）了解实验设计的基本方法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熟悉仪器测量结果的表达方式</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掌握实验数据的分析检验及误差分析</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2</w:t>
      </w:r>
      <w:r w:rsidRPr="00136B56">
        <w:rPr>
          <w:rFonts w:ascii="宋体" w:hAnsi="宋体" w:cs="宋体" w:hint="eastAsia"/>
          <w:b/>
          <w:bCs/>
          <w:sz w:val="24"/>
          <w:szCs w:val="24"/>
        </w:rPr>
        <w:t>：</w:t>
      </w:r>
      <w:r w:rsidRPr="00FA3DCC">
        <w:rPr>
          <w:rFonts w:ascii="宋体" w:hAnsi="宋体" w:cs="宋体" w:hint="eastAsia"/>
          <w:b/>
          <w:bCs/>
          <w:sz w:val="24"/>
          <w:szCs w:val="24"/>
        </w:rPr>
        <w:t>材料拉伸与压缩</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3D0EFE">
        <w:rPr>
          <w:rFonts w:ascii="宋体" w:hAnsi="宋体" w:cs="宋体" w:hint="eastAsia"/>
          <w:sz w:val="24"/>
          <w:szCs w:val="24"/>
        </w:rPr>
        <w:t>测定低碳钢的屈服、强度极限、延伸率和断面收缩率，观察材料在拉伸压缩过程中的屈服、强化和颈缩现象；测定铸铁的强度极限；比较这两种材料的力学性质</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材料拉伸压缩的</w:t>
      </w:r>
      <w:r w:rsidRPr="00FA3DCC">
        <w:rPr>
          <w:rFonts w:ascii="宋体" w:hAnsi="宋体" w:cs="宋体" w:hint="eastAsia"/>
          <w:sz w:val="24"/>
          <w:szCs w:val="24"/>
        </w:rPr>
        <w:t>基本方法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熟悉试验机的使用方式</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材料基本力学性能的测定方法</w:t>
      </w:r>
    </w:p>
    <w:p w:rsidR="00FE7876" w:rsidRPr="00136B56" w:rsidRDefault="00FE7876" w:rsidP="00906A6A">
      <w:pPr>
        <w:spacing w:line="360" w:lineRule="auto"/>
        <w:ind w:left="570"/>
        <w:rPr>
          <w:rFonts w:ascii="宋体" w:cs="Times New Roman"/>
          <w:b/>
          <w:bCs/>
          <w:sz w:val="24"/>
          <w:szCs w:val="24"/>
        </w:rPr>
      </w:pP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3</w:t>
      </w:r>
      <w:r w:rsidRPr="00136B56">
        <w:rPr>
          <w:rFonts w:ascii="宋体" w:hAnsi="宋体" w:cs="宋体" w:hint="eastAsia"/>
          <w:b/>
          <w:bCs/>
          <w:sz w:val="24"/>
          <w:szCs w:val="24"/>
        </w:rPr>
        <w:t>：</w:t>
      </w:r>
      <w:r w:rsidRPr="00FA3DCC">
        <w:rPr>
          <w:rFonts w:ascii="宋体" w:hAnsi="宋体" w:cs="宋体" w:hint="eastAsia"/>
          <w:b/>
          <w:bCs/>
          <w:sz w:val="24"/>
          <w:szCs w:val="24"/>
        </w:rPr>
        <w:t>材料</w:t>
      </w:r>
      <w:r>
        <w:rPr>
          <w:rFonts w:ascii="宋体" w:hAnsi="宋体" w:cs="宋体" w:hint="eastAsia"/>
          <w:b/>
          <w:bCs/>
          <w:sz w:val="24"/>
          <w:szCs w:val="24"/>
        </w:rPr>
        <w:t>的扭转</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3D0EFE">
        <w:rPr>
          <w:rFonts w:ascii="宋体" w:hAnsi="宋体" w:cs="宋体" w:hint="eastAsia"/>
          <w:sz w:val="24"/>
          <w:szCs w:val="24"/>
        </w:rPr>
        <w:t>观察低碳钢、铸铁试样受扭时不同的力学现象和破坏情况，解释两种材料不同的破坏机理</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材料扭转的</w:t>
      </w:r>
      <w:r w:rsidRPr="00FA3DCC">
        <w:rPr>
          <w:rFonts w:ascii="宋体" w:hAnsi="宋体" w:cs="宋体" w:hint="eastAsia"/>
          <w:sz w:val="24"/>
          <w:szCs w:val="24"/>
        </w:rPr>
        <w:t>基本方法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熟悉试验机的使用方式</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材料基本力学性能的测定方法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4</w:t>
      </w:r>
      <w:r w:rsidRPr="00136B56">
        <w:rPr>
          <w:rFonts w:ascii="宋体" w:hAnsi="宋体" w:cs="宋体" w:hint="eastAsia"/>
          <w:b/>
          <w:bCs/>
          <w:sz w:val="24"/>
          <w:szCs w:val="24"/>
        </w:rPr>
        <w:t>：</w:t>
      </w:r>
      <w:r w:rsidRPr="003D0EFE">
        <w:rPr>
          <w:rFonts w:ascii="宋体" w:hAnsi="宋体" w:cs="宋体" w:hint="eastAsia"/>
          <w:b/>
          <w:bCs/>
          <w:sz w:val="24"/>
          <w:szCs w:val="24"/>
        </w:rPr>
        <w:t>测弹性模量</w:t>
      </w:r>
      <w:r w:rsidRPr="003D0EFE">
        <w:rPr>
          <w:rFonts w:ascii="宋体" w:hAnsi="宋体" w:cs="宋体"/>
          <w:b/>
          <w:bCs/>
          <w:sz w:val="24"/>
          <w:szCs w:val="24"/>
        </w:rPr>
        <w:t>E</w:t>
      </w:r>
      <w:r w:rsidRPr="003D0EFE">
        <w:rPr>
          <w:rFonts w:ascii="宋体" w:hAnsi="宋体" w:cs="宋体" w:hint="eastAsia"/>
          <w:b/>
          <w:bCs/>
          <w:sz w:val="24"/>
          <w:szCs w:val="24"/>
        </w:rPr>
        <w:t>和</w:t>
      </w:r>
      <w:r w:rsidRPr="003D0EFE">
        <w:rPr>
          <w:rFonts w:ascii="宋体" w:hAnsi="宋体" w:cs="宋体"/>
          <w:b/>
          <w:bCs/>
          <w:sz w:val="24"/>
          <w:szCs w:val="24"/>
        </w:rPr>
        <w:t>G</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3D0EFE">
        <w:rPr>
          <w:rFonts w:ascii="宋体" w:hAnsi="宋体" w:cs="宋体" w:hint="eastAsia"/>
          <w:sz w:val="24"/>
          <w:szCs w:val="24"/>
        </w:rPr>
        <w:t>利用圆筒弯扭组合变形和圆筒一端加支撑产生的纯扭转，设计出全桥、半桥和不同的温度补偿方案，测定低碳钢的</w:t>
      </w:r>
      <w:r w:rsidRPr="003D0EFE">
        <w:rPr>
          <w:rFonts w:ascii="宋体" w:hAnsi="宋体" w:cs="宋体"/>
          <w:sz w:val="24"/>
          <w:szCs w:val="24"/>
        </w:rPr>
        <w:t>E</w:t>
      </w:r>
      <w:r w:rsidRPr="003D0EFE">
        <w:rPr>
          <w:rFonts w:ascii="宋体" w:hAnsi="宋体" w:cs="宋体" w:hint="eastAsia"/>
          <w:sz w:val="24"/>
          <w:szCs w:val="24"/>
        </w:rPr>
        <w:t>、</w:t>
      </w:r>
      <w:r w:rsidRPr="003D0EFE">
        <w:rPr>
          <w:rFonts w:ascii="宋体" w:hAnsi="宋体" w:cs="宋体"/>
          <w:sz w:val="24"/>
          <w:szCs w:val="24"/>
        </w:rPr>
        <w:t>G</w:t>
      </w:r>
      <w:r w:rsidRPr="003D0EFE">
        <w:rPr>
          <w:rFonts w:ascii="宋体" w:hAnsi="宋体" w:cs="宋体" w:hint="eastAsia"/>
          <w:sz w:val="24"/>
          <w:szCs w:val="24"/>
        </w:rPr>
        <w:t>值</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材料弹性模量的检测</w:t>
      </w:r>
      <w:r w:rsidRPr="00FA3DCC">
        <w:rPr>
          <w:rFonts w:ascii="宋体" w:hAnsi="宋体" w:cs="宋体" w:hint="eastAsia"/>
          <w:sz w:val="24"/>
          <w:szCs w:val="24"/>
        </w:rPr>
        <w:t>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熟悉试验机的使用方式</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sidRPr="003D0EFE">
        <w:rPr>
          <w:rFonts w:ascii="宋体" w:hAnsi="宋体" w:cs="宋体" w:hint="eastAsia"/>
          <w:sz w:val="24"/>
          <w:szCs w:val="24"/>
        </w:rPr>
        <w:t>桥路的不同连接方案</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5</w:t>
      </w:r>
      <w:r w:rsidRPr="00136B56">
        <w:rPr>
          <w:rFonts w:ascii="宋体" w:hAnsi="宋体" w:cs="宋体" w:hint="eastAsia"/>
          <w:b/>
          <w:bCs/>
          <w:sz w:val="24"/>
          <w:szCs w:val="24"/>
        </w:rPr>
        <w:t>：</w:t>
      </w:r>
      <w:r>
        <w:rPr>
          <w:rFonts w:ascii="宋体" w:hAnsi="宋体" w:cs="宋体" w:hint="eastAsia"/>
          <w:b/>
          <w:bCs/>
          <w:sz w:val="24"/>
          <w:szCs w:val="24"/>
        </w:rPr>
        <w:t>梁的弯曲正应力</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Pr="005D24B0" w:rsidRDefault="00FE7876" w:rsidP="00906A6A">
      <w:pPr>
        <w:spacing w:line="360" w:lineRule="auto"/>
        <w:ind w:left="570"/>
        <w:rPr>
          <w:rFonts w:ascii="宋体" w:cs="Times New Roman"/>
          <w:sz w:val="24"/>
          <w:szCs w:val="24"/>
        </w:rPr>
      </w:pPr>
      <w:r w:rsidRPr="005D24B0">
        <w:rPr>
          <w:rFonts w:ascii="宋体" w:hAnsi="宋体" w:cs="宋体" w:hint="eastAsia"/>
          <w:sz w:val="24"/>
          <w:szCs w:val="24"/>
        </w:rPr>
        <w:t>测定纯弯梁横截面上正应力的大小及分布规律，掌握静态应变仪的使用；正确连接各实验仪器，掌握应变片的粘贴方法。</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材料正应力的测定方法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w:t>
      </w:r>
      <w:r w:rsidRPr="005D24B0">
        <w:rPr>
          <w:rFonts w:ascii="宋体" w:hAnsi="宋体" w:cs="宋体" w:hint="eastAsia"/>
          <w:sz w:val="24"/>
          <w:szCs w:val="24"/>
        </w:rPr>
        <w:t>电测方法和应力的计算</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应变片的黏贴方法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6</w:t>
      </w:r>
      <w:r w:rsidRPr="00136B56">
        <w:rPr>
          <w:rFonts w:ascii="宋体" w:hAnsi="宋体" w:cs="宋体" w:hint="eastAsia"/>
          <w:b/>
          <w:bCs/>
          <w:sz w:val="24"/>
          <w:szCs w:val="24"/>
        </w:rPr>
        <w:t>：</w:t>
      </w:r>
      <w:r>
        <w:rPr>
          <w:rFonts w:ascii="宋体" w:hAnsi="宋体" w:cs="宋体" w:hint="eastAsia"/>
          <w:b/>
          <w:bCs/>
          <w:sz w:val="24"/>
          <w:szCs w:val="24"/>
        </w:rPr>
        <w:t>悬臂梁应力试验</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5D24B0">
        <w:rPr>
          <w:rFonts w:ascii="宋体" w:hAnsi="宋体" w:cs="宋体" w:hint="eastAsia"/>
          <w:sz w:val="24"/>
          <w:szCs w:val="24"/>
        </w:rPr>
        <w:t>用电测法测定梁横截面上的正应力。通过实验，提高学生建立力学模型，</w:t>
      </w:r>
      <w:r w:rsidRPr="005D24B0">
        <w:rPr>
          <w:rFonts w:ascii="宋体" w:hAnsi="宋体" w:cs="宋体" w:hint="eastAsia"/>
          <w:sz w:val="24"/>
          <w:szCs w:val="24"/>
        </w:rPr>
        <w:lastRenderedPageBreak/>
        <w:t>推导不同材料梁弯曲正应力等综合能力</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材料应力的测定方法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w:t>
      </w:r>
      <w:r w:rsidRPr="005D24B0">
        <w:rPr>
          <w:rFonts w:ascii="宋体" w:hAnsi="宋体" w:cs="宋体" w:hint="eastAsia"/>
          <w:sz w:val="24"/>
          <w:szCs w:val="24"/>
        </w:rPr>
        <w:t>电测方法和应力的计算</w:t>
      </w:r>
    </w:p>
    <w:p w:rsidR="00FE7876" w:rsidRPr="005D24B0" w:rsidRDefault="00FE7876" w:rsidP="00906A6A">
      <w:pPr>
        <w:spacing w:line="360" w:lineRule="auto"/>
        <w:ind w:firstLine="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力学模型的建立方法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7</w:t>
      </w:r>
      <w:r w:rsidRPr="00136B56">
        <w:rPr>
          <w:rFonts w:ascii="宋体" w:hAnsi="宋体" w:cs="宋体" w:hint="eastAsia"/>
          <w:b/>
          <w:bCs/>
          <w:sz w:val="24"/>
          <w:szCs w:val="24"/>
        </w:rPr>
        <w:t>：</w:t>
      </w:r>
      <w:r>
        <w:rPr>
          <w:rFonts w:ascii="宋体" w:hAnsi="宋体" w:cs="宋体" w:hint="eastAsia"/>
          <w:b/>
          <w:bCs/>
          <w:sz w:val="24"/>
          <w:szCs w:val="24"/>
        </w:rPr>
        <w:t>金相显微组织观察</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F35E31">
        <w:rPr>
          <w:rFonts w:ascii="宋体" w:hAnsi="宋体" w:cs="宋体" w:hint="eastAsia"/>
          <w:sz w:val="24"/>
          <w:szCs w:val="24"/>
        </w:rPr>
        <w:t>观察和识别铁碳合金（碳钢和白口铸铁）在平衡状态下的各种显微组织，明确含碳量对碳钢在平衡态下的显微组织的影响</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sidRPr="00F35E31">
        <w:rPr>
          <w:rFonts w:ascii="宋体" w:hAnsi="宋体" w:cs="宋体" w:hint="eastAsia"/>
          <w:sz w:val="24"/>
          <w:szCs w:val="24"/>
        </w:rPr>
        <w:t>金相显微镜的光学原理及基本结构</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sidRPr="00F35E31">
        <w:rPr>
          <w:rFonts w:ascii="宋体" w:hAnsi="宋体" w:cs="宋体" w:hint="eastAsia"/>
          <w:sz w:val="24"/>
          <w:szCs w:val="24"/>
        </w:rPr>
        <w:t>熟悉金相试样制备的全过程</w:t>
      </w:r>
    </w:p>
    <w:p w:rsidR="00FE7876" w:rsidRPr="00136B56"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材料</w:t>
      </w:r>
      <w:r w:rsidRPr="00F35E31">
        <w:rPr>
          <w:rFonts w:ascii="宋体" w:hAnsi="宋体" w:cs="宋体" w:hint="eastAsia"/>
          <w:sz w:val="24"/>
          <w:szCs w:val="24"/>
        </w:rPr>
        <w:t>含碳量对碳钢在平衡态下的显微组织的影响</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8</w:t>
      </w:r>
      <w:r w:rsidRPr="00136B56">
        <w:rPr>
          <w:rFonts w:ascii="宋体" w:hAnsi="宋体" w:cs="宋体" w:hint="eastAsia"/>
          <w:b/>
          <w:bCs/>
          <w:sz w:val="24"/>
          <w:szCs w:val="24"/>
        </w:rPr>
        <w:t>：</w:t>
      </w:r>
      <w:r>
        <w:rPr>
          <w:rFonts w:ascii="宋体" w:hAnsi="宋体" w:cs="宋体" w:hint="eastAsia"/>
          <w:b/>
          <w:bCs/>
          <w:sz w:val="24"/>
          <w:szCs w:val="24"/>
        </w:rPr>
        <w:t>材料的冲击与硬度</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F35E31">
        <w:rPr>
          <w:rFonts w:ascii="宋体" w:hAnsi="宋体" w:cs="宋体" w:hint="eastAsia"/>
          <w:sz w:val="24"/>
          <w:szCs w:val="24"/>
        </w:rPr>
        <w:t>观察和识别</w:t>
      </w:r>
      <w:r>
        <w:rPr>
          <w:rFonts w:ascii="宋体" w:hAnsi="宋体" w:cs="宋体" w:hint="eastAsia"/>
          <w:sz w:val="24"/>
          <w:szCs w:val="24"/>
        </w:rPr>
        <w:t>冲击对不同试样的影响，检测不同材料及其热处理后的硬度</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sidRPr="00BA2B96">
        <w:rPr>
          <w:rFonts w:ascii="宋体" w:hAnsi="宋体" w:cs="宋体" w:hint="eastAsia"/>
          <w:sz w:val="24"/>
          <w:szCs w:val="24"/>
        </w:rPr>
        <w:t>材料的组织对硬度的影响</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sidRPr="00F35E31">
        <w:rPr>
          <w:rFonts w:ascii="宋体" w:hAnsi="宋体" w:cs="宋体" w:hint="eastAsia"/>
          <w:sz w:val="24"/>
          <w:szCs w:val="24"/>
        </w:rPr>
        <w:t>熟悉</w:t>
      </w:r>
      <w:r w:rsidRPr="00BA2B96">
        <w:rPr>
          <w:rFonts w:ascii="宋体" w:hAnsi="宋体" w:cs="宋体" w:hint="eastAsia"/>
          <w:sz w:val="24"/>
          <w:szCs w:val="24"/>
        </w:rPr>
        <w:t>常用硬度计及读数显微镜的使用方法</w:t>
      </w:r>
    </w:p>
    <w:p w:rsidR="00FE7876" w:rsidRPr="00136B56"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sidRPr="00BA2B96">
        <w:rPr>
          <w:rFonts w:ascii="宋体" w:hAnsi="宋体" w:cs="宋体" w:hint="eastAsia"/>
          <w:sz w:val="24"/>
          <w:szCs w:val="24"/>
        </w:rPr>
        <w:t>利用测量硬度对材料的组织进行分析和鉴别的方法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9</w:t>
      </w:r>
      <w:r w:rsidRPr="00136B56">
        <w:rPr>
          <w:rFonts w:ascii="宋体" w:hAnsi="宋体" w:cs="宋体" w:hint="eastAsia"/>
          <w:b/>
          <w:bCs/>
          <w:sz w:val="24"/>
          <w:szCs w:val="24"/>
        </w:rPr>
        <w:t>：</w:t>
      </w:r>
      <w:r>
        <w:rPr>
          <w:rFonts w:ascii="宋体" w:hAnsi="宋体" w:cs="宋体" w:hint="eastAsia"/>
          <w:b/>
          <w:bCs/>
          <w:sz w:val="24"/>
          <w:szCs w:val="24"/>
        </w:rPr>
        <w:t>钢的热处理</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165EF2">
      <w:pPr>
        <w:spacing w:line="360" w:lineRule="auto"/>
        <w:ind w:firstLineChars="250" w:firstLine="600"/>
        <w:rPr>
          <w:rFonts w:ascii="宋体" w:cs="Times New Roman"/>
          <w:sz w:val="24"/>
          <w:szCs w:val="24"/>
        </w:rPr>
      </w:pPr>
      <w:r w:rsidRPr="00BA2B96">
        <w:rPr>
          <w:rFonts w:ascii="宋体" w:hAnsi="宋体" w:cs="宋体" w:hint="eastAsia"/>
          <w:sz w:val="24"/>
          <w:szCs w:val="24"/>
        </w:rPr>
        <w:t>基本热处理（退火、正火、淬火及回火）工艺过程</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sidRPr="00BA2B96">
        <w:rPr>
          <w:rFonts w:ascii="宋体" w:hAnsi="宋体" w:cs="宋体" w:hint="eastAsia"/>
          <w:sz w:val="24"/>
          <w:szCs w:val="24"/>
        </w:rPr>
        <w:t>碳钢的基本热处理</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sidRPr="00F35E31">
        <w:rPr>
          <w:rFonts w:ascii="宋体" w:hAnsi="宋体" w:cs="宋体" w:hint="eastAsia"/>
          <w:sz w:val="24"/>
          <w:szCs w:val="24"/>
        </w:rPr>
        <w:t>熟悉</w:t>
      </w:r>
      <w:r w:rsidRPr="00AA0689">
        <w:rPr>
          <w:rFonts w:ascii="宋体" w:hAnsi="宋体" w:cs="宋体" w:hint="eastAsia"/>
          <w:sz w:val="24"/>
          <w:szCs w:val="24"/>
        </w:rPr>
        <w:t>碳钢经不同热处理工艺后的显微组织特点</w:t>
      </w:r>
    </w:p>
    <w:p w:rsidR="00FE7876" w:rsidRPr="00136B56"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sidRPr="00AA0689">
        <w:rPr>
          <w:rFonts w:ascii="宋体" w:hAnsi="宋体" w:cs="宋体" w:hint="eastAsia"/>
          <w:sz w:val="24"/>
          <w:szCs w:val="24"/>
        </w:rPr>
        <w:t>不同热处理工艺对钢组织和性能的影响</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10</w:t>
      </w:r>
      <w:r w:rsidRPr="00136B56">
        <w:rPr>
          <w:rFonts w:ascii="宋体" w:hAnsi="宋体" w:cs="宋体" w:hint="eastAsia"/>
          <w:b/>
          <w:bCs/>
          <w:sz w:val="24"/>
          <w:szCs w:val="24"/>
        </w:rPr>
        <w:t>：</w:t>
      </w:r>
      <w:r>
        <w:rPr>
          <w:rFonts w:ascii="宋体" w:hAnsi="宋体" w:cs="宋体" w:hint="eastAsia"/>
          <w:b/>
          <w:bCs/>
          <w:sz w:val="24"/>
          <w:szCs w:val="24"/>
        </w:rPr>
        <w:t>机构运动简图测定</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lastRenderedPageBreak/>
        <w:t>1.</w:t>
      </w:r>
      <w:r w:rsidRPr="00FA3DCC">
        <w:rPr>
          <w:rFonts w:ascii="宋体" w:hAnsi="宋体" w:cs="宋体" w:hint="eastAsia"/>
          <w:sz w:val="24"/>
          <w:szCs w:val="24"/>
        </w:rPr>
        <w:t>教学内容</w:t>
      </w:r>
    </w:p>
    <w:p w:rsidR="00FE7876" w:rsidRDefault="00FE7876" w:rsidP="00165EF2">
      <w:pPr>
        <w:spacing w:line="360" w:lineRule="auto"/>
        <w:ind w:firstLineChars="250" w:firstLine="600"/>
        <w:rPr>
          <w:rFonts w:ascii="宋体" w:cs="Times New Roman"/>
          <w:sz w:val="24"/>
          <w:szCs w:val="24"/>
        </w:rPr>
      </w:pPr>
      <w:r w:rsidRPr="00AA0689">
        <w:rPr>
          <w:rFonts w:ascii="宋体" w:hAnsi="宋体" w:cs="宋体" w:hint="eastAsia"/>
          <w:sz w:val="24"/>
          <w:szCs w:val="24"/>
        </w:rPr>
        <w:t>从实际机构中绘制机构运动简图</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各种机构简图的测绘原理</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sidRPr="00F35E31">
        <w:rPr>
          <w:rFonts w:ascii="宋体" w:hAnsi="宋体" w:cs="宋体" w:hint="eastAsia"/>
          <w:sz w:val="24"/>
          <w:szCs w:val="24"/>
        </w:rPr>
        <w:t>熟悉</w:t>
      </w:r>
      <w:r w:rsidRPr="00AA0689">
        <w:rPr>
          <w:rFonts w:ascii="宋体" w:hAnsi="宋体" w:cs="宋体" w:hint="eastAsia"/>
          <w:sz w:val="24"/>
          <w:szCs w:val="24"/>
        </w:rPr>
        <w:t>机构运动简图的绘制方法</w:t>
      </w:r>
    </w:p>
    <w:p w:rsidR="00FE7876" w:rsidRPr="00136B56"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sidRPr="00AA0689">
        <w:rPr>
          <w:rFonts w:ascii="宋体" w:hAnsi="宋体" w:cs="宋体" w:hint="eastAsia"/>
          <w:sz w:val="24"/>
          <w:szCs w:val="24"/>
        </w:rPr>
        <w:t>绘制机构运动简图的能力</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11</w:t>
      </w:r>
      <w:r w:rsidRPr="00136B56">
        <w:rPr>
          <w:rFonts w:ascii="宋体" w:hAnsi="宋体" w:cs="宋体" w:hint="eastAsia"/>
          <w:b/>
          <w:bCs/>
          <w:sz w:val="24"/>
          <w:szCs w:val="24"/>
        </w:rPr>
        <w:t>：</w:t>
      </w:r>
      <w:r>
        <w:rPr>
          <w:rFonts w:ascii="宋体" w:hAnsi="宋体" w:cs="宋体" w:hint="eastAsia"/>
          <w:b/>
          <w:bCs/>
          <w:sz w:val="24"/>
          <w:szCs w:val="24"/>
        </w:rPr>
        <w:t>齿轮范成</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165EF2">
      <w:pPr>
        <w:spacing w:line="360" w:lineRule="auto"/>
        <w:ind w:firstLineChars="250" w:firstLine="600"/>
        <w:rPr>
          <w:rFonts w:ascii="宋体" w:cs="Times New Roman"/>
          <w:sz w:val="24"/>
          <w:szCs w:val="24"/>
        </w:rPr>
      </w:pPr>
      <w:r w:rsidRPr="00AA0689">
        <w:rPr>
          <w:rFonts w:ascii="宋体" w:hAnsi="宋体" w:cs="宋体" w:hint="eastAsia"/>
          <w:sz w:val="24"/>
          <w:szCs w:val="24"/>
        </w:rPr>
        <w:t>范成法加工渐开线齿廓</w:t>
      </w:r>
      <w:r>
        <w:rPr>
          <w:rFonts w:ascii="宋体" w:hAnsi="宋体" w:cs="宋体" w:hint="eastAsia"/>
          <w:sz w:val="24"/>
          <w:szCs w:val="24"/>
        </w:rPr>
        <w:t>，</w:t>
      </w:r>
      <w:r w:rsidRPr="00192522">
        <w:rPr>
          <w:rFonts w:ascii="宋体" w:hAnsi="宋体" w:cs="宋体" w:hint="eastAsia"/>
          <w:sz w:val="24"/>
          <w:szCs w:val="24"/>
        </w:rPr>
        <w:t>测量直齿圆柱齿轮参数</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齿轮加工方法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w:t>
      </w:r>
      <w:r w:rsidRPr="00192522">
        <w:rPr>
          <w:rFonts w:ascii="宋体" w:hAnsi="宋体" w:cs="宋体" w:hint="eastAsia"/>
          <w:sz w:val="24"/>
          <w:szCs w:val="24"/>
        </w:rPr>
        <w:t>避免齿轮根切方法</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sidRPr="00192522">
        <w:rPr>
          <w:rFonts w:ascii="宋体" w:hAnsi="宋体" w:cs="宋体" w:hint="eastAsia"/>
          <w:sz w:val="24"/>
          <w:szCs w:val="24"/>
        </w:rPr>
        <w:t>测量直齿圆柱齿轮参数</w:t>
      </w:r>
      <w:r>
        <w:rPr>
          <w:rFonts w:ascii="宋体" w:hAnsi="宋体" w:cs="宋体" w:hint="eastAsia"/>
          <w:sz w:val="24"/>
          <w:szCs w:val="24"/>
        </w:rPr>
        <w:t>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12</w:t>
      </w:r>
      <w:r w:rsidRPr="00136B56">
        <w:rPr>
          <w:rFonts w:ascii="宋体" w:hAnsi="宋体" w:cs="宋体" w:hint="eastAsia"/>
          <w:b/>
          <w:bCs/>
          <w:sz w:val="24"/>
          <w:szCs w:val="24"/>
        </w:rPr>
        <w:t>：</w:t>
      </w:r>
      <w:r w:rsidRPr="00192522">
        <w:rPr>
          <w:rFonts w:ascii="宋体" w:hAnsi="宋体" w:cs="宋体" w:hint="eastAsia"/>
          <w:b/>
          <w:bCs/>
          <w:sz w:val="24"/>
          <w:szCs w:val="24"/>
        </w:rPr>
        <w:t>机构运动参数测定</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165EF2">
      <w:pPr>
        <w:spacing w:line="360" w:lineRule="auto"/>
        <w:ind w:firstLineChars="250" w:firstLine="600"/>
        <w:rPr>
          <w:rFonts w:ascii="宋体" w:cs="Times New Roman"/>
          <w:sz w:val="24"/>
          <w:szCs w:val="24"/>
        </w:rPr>
      </w:pPr>
      <w:r w:rsidRPr="00AA0689">
        <w:rPr>
          <w:rFonts w:ascii="宋体" w:hAnsi="宋体" w:cs="宋体" w:hint="eastAsia"/>
          <w:sz w:val="24"/>
          <w:szCs w:val="24"/>
        </w:rPr>
        <w:t>范成法加工渐开线齿廓</w:t>
      </w:r>
      <w:r>
        <w:rPr>
          <w:rFonts w:ascii="宋体" w:hAnsi="宋体" w:cs="宋体" w:hint="eastAsia"/>
          <w:sz w:val="24"/>
          <w:szCs w:val="24"/>
        </w:rPr>
        <w:t>，</w:t>
      </w:r>
      <w:r w:rsidRPr="00192522">
        <w:rPr>
          <w:rFonts w:ascii="宋体" w:hAnsi="宋体" w:cs="宋体" w:hint="eastAsia"/>
          <w:sz w:val="24"/>
          <w:szCs w:val="24"/>
        </w:rPr>
        <w:t>测量直齿圆柱齿轮参数</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齿轮加工方法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w:t>
      </w:r>
      <w:r w:rsidRPr="00192522">
        <w:rPr>
          <w:rFonts w:ascii="宋体" w:hAnsi="宋体" w:cs="宋体" w:hint="eastAsia"/>
          <w:sz w:val="24"/>
          <w:szCs w:val="24"/>
        </w:rPr>
        <w:t>避免齿轮根切方法</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sidRPr="00192522">
        <w:rPr>
          <w:rFonts w:ascii="宋体" w:hAnsi="宋体" w:cs="宋体" w:hint="eastAsia"/>
          <w:sz w:val="24"/>
          <w:szCs w:val="24"/>
        </w:rPr>
        <w:t>测量直齿圆柱齿轮参数</w:t>
      </w:r>
      <w:r>
        <w:rPr>
          <w:rFonts w:ascii="宋体" w:hAnsi="宋体" w:cs="宋体" w:hint="eastAsia"/>
          <w:sz w:val="24"/>
          <w:szCs w:val="24"/>
        </w:rPr>
        <w:t>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13</w:t>
      </w:r>
      <w:r w:rsidRPr="00136B56">
        <w:rPr>
          <w:rFonts w:ascii="宋体" w:hAnsi="宋体" w:cs="宋体" w:hint="eastAsia"/>
          <w:b/>
          <w:bCs/>
          <w:sz w:val="24"/>
          <w:szCs w:val="24"/>
        </w:rPr>
        <w:t>：</w:t>
      </w:r>
      <w:r>
        <w:rPr>
          <w:rFonts w:ascii="宋体" w:hAnsi="宋体" w:cs="宋体" w:hint="eastAsia"/>
          <w:b/>
          <w:bCs/>
          <w:sz w:val="24"/>
          <w:szCs w:val="24"/>
        </w:rPr>
        <w:t>带传动</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F3105B">
        <w:rPr>
          <w:rFonts w:ascii="宋体" w:hAnsi="宋体" w:cs="宋体" w:hint="eastAsia"/>
          <w:sz w:val="24"/>
          <w:szCs w:val="24"/>
        </w:rPr>
        <w:t>观察弹性滑动现象和过载后的打滑现象；测试带传动过程中的负载变化</w:t>
      </w:r>
      <w:r w:rsidRPr="00F3105B">
        <w:rPr>
          <w:rFonts w:ascii="宋体" w:hAnsi="宋体" w:cs="宋体"/>
          <w:sz w:val="24"/>
          <w:szCs w:val="24"/>
        </w:rPr>
        <w:t xml:space="preserve">                     </w:t>
      </w:r>
      <w:r w:rsidRPr="00F3105B">
        <w:rPr>
          <w:rFonts w:ascii="宋体" w:hAnsi="宋体" w:cs="宋体" w:hint="eastAsia"/>
          <w:sz w:val="24"/>
          <w:szCs w:val="24"/>
        </w:rPr>
        <w:t>规律，绘出皮带的滑动曲线和效率曲线</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sidRPr="00F3105B">
        <w:rPr>
          <w:rFonts w:ascii="宋体" w:hAnsi="宋体" w:cs="宋体" w:hint="eastAsia"/>
          <w:sz w:val="24"/>
          <w:szCs w:val="24"/>
        </w:rPr>
        <w:t>悬挂式支撑电机测定转矩的方法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w:t>
      </w:r>
      <w:r w:rsidRPr="00F3105B">
        <w:rPr>
          <w:rFonts w:ascii="宋体" w:hAnsi="宋体" w:cs="宋体" w:hint="eastAsia"/>
          <w:sz w:val="24"/>
          <w:szCs w:val="24"/>
        </w:rPr>
        <w:t>皮带的滑动曲线和效率曲线</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sidRPr="00192522">
        <w:rPr>
          <w:rFonts w:ascii="宋体" w:hAnsi="宋体" w:cs="宋体" w:hint="eastAsia"/>
          <w:sz w:val="24"/>
          <w:szCs w:val="24"/>
        </w:rPr>
        <w:t>测量</w:t>
      </w:r>
      <w:r>
        <w:rPr>
          <w:rFonts w:ascii="宋体" w:hAnsi="宋体" w:cs="宋体" w:hint="eastAsia"/>
          <w:sz w:val="24"/>
          <w:szCs w:val="24"/>
        </w:rPr>
        <w:t>带传动负载变化规律</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lastRenderedPageBreak/>
        <w:t>实验项目</w:t>
      </w:r>
      <w:r>
        <w:rPr>
          <w:rFonts w:ascii="宋体" w:hAnsi="宋体" w:cs="宋体"/>
          <w:b/>
          <w:bCs/>
          <w:sz w:val="24"/>
          <w:szCs w:val="24"/>
        </w:rPr>
        <w:t>14</w:t>
      </w:r>
      <w:r w:rsidRPr="00136B56">
        <w:rPr>
          <w:rFonts w:ascii="宋体" w:hAnsi="宋体" w:cs="宋体" w:hint="eastAsia"/>
          <w:b/>
          <w:bCs/>
          <w:sz w:val="24"/>
          <w:szCs w:val="24"/>
        </w:rPr>
        <w:t>：</w:t>
      </w:r>
      <w:r>
        <w:rPr>
          <w:rFonts w:ascii="宋体" w:hAnsi="宋体" w:cs="宋体" w:hint="eastAsia"/>
          <w:b/>
          <w:bCs/>
          <w:sz w:val="24"/>
          <w:szCs w:val="24"/>
        </w:rPr>
        <w:t>滑动轴承</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165EF2">
      <w:pPr>
        <w:spacing w:line="360" w:lineRule="auto"/>
        <w:ind w:firstLineChars="250" w:firstLine="600"/>
        <w:rPr>
          <w:rFonts w:ascii="宋体" w:cs="Times New Roman"/>
          <w:sz w:val="24"/>
          <w:szCs w:val="24"/>
        </w:rPr>
      </w:pPr>
      <w:r w:rsidRPr="00F63D3A">
        <w:rPr>
          <w:rFonts w:ascii="宋体" w:hAnsi="宋体" w:cs="宋体" w:hint="eastAsia"/>
          <w:sz w:val="24"/>
          <w:szCs w:val="24"/>
        </w:rPr>
        <w:t>测定油膜压力周向及轴向分布曲线，并观察影响油膜压力分布的因素</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滑动轴承</w:t>
      </w:r>
      <w:r w:rsidRPr="00F3105B">
        <w:rPr>
          <w:rFonts w:ascii="宋体" w:hAnsi="宋体" w:cs="宋体" w:hint="eastAsia"/>
          <w:sz w:val="24"/>
          <w:szCs w:val="24"/>
        </w:rPr>
        <w:t>的</w:t>
      </w:r>
      <w:r>
        <w:rPr>
          <w:rFonts w:ascii="宋体" w:hAnsi="宋体" w:cs="宋体" w:hint="eastAsia"/>
          <w:sz w:val="24"/>
          <w:szCs w:val="24"/>
        </w:rPr>
        <w:t>工作方式</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熟悉滑动轴承油膜压力分布曲线</w:t>
      </w:r>
    </w:p>
    <w:p w:rsidR="00FE7876" w:rsidRPr="00F3105B" w:rsidRDefault="00FE7876" w:rsidP="00906A6A">
      <w:pPr>
        <w:spacing w:line="360" w:lineRule="auto"/>
        <w:ind w:firstLine="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油膜压力变化规律</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15</w:t>
      </w:r>
      <w:r w:rsidRPr="00136B56">
        <w:rPr>
          <w:rFonts w:ascii="宋体" w:hAnsi="宋体" w:cs="宋体" w:hint="eastAsia"/>
          <w:b/>
          <w:bCs/>
          <w:sz w:val="24"/>
          <w:szCs w:val="24"/>
        </w:rPr>
        <w:t>：</w:t>
      </w:r>
      <w:r>
        <w:rPr>
          <w:rFonts w:ascii="宋体" w:hAnsi="宋体" w:cs="宋体" w:hint="eastAsia"/>
          <w:b/>
          <w:bCs/>
          <w:sz w:val="24"/>
          <w:szCs w:val="24"/>
        </w:rPr>
        <w:t>齿轮传动效率</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F3105B">
        <w:rPr>
          <w:rFonts w:ascii="宋体" w:hAnsi="宋体" w:cs="宋体" w:hint="eastAsia"/>
          <w:sz w:val="24"/>
          <w:szCs w:val="24"/>
        </w:rPr>
        <w:t>观察</w:t>
      </w:r>
      <w:r>
        <w:rPr>
          <w:rFonts w:ascii="宋体" w:hAnsi="宋体" w:cs="宋体" w:hint="eastAsia"/>
          <w:sz w:val="24"/>
          <w:szCs w:val="24"/>
        </w:rPr>
        <w:t>齿轮传动结构与力矩传递原理，计算齿轮传动效率</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齿轮传动原理</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熟悉齿轮传动结构</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sz w:val="24"/>
          <w:szCs w:val="24"/>
        </w:rPr>
        <w:t>计算齿轮传动效率的方法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16</w:t>
      </w:r>
      <w:r w:rsidRPr="00136B56">
        <w:rPr>
          <w:rFonts w:ascii="宋体" w:hAnsi="宋体" w:cs="宋体" w:hint="eastAsia"/>
          <w:b/>
          <w:bCs/>
          <w:sz w:val="24"/>
          <w:szCs w:val="24"/>
        </w:rPr>
        <w:t>：</w:t>
      </w:r>
      <w:r w:rsidRPr="00FB199C">
        <w:rPr>
          <w:rFonts w:ascii="宋体" w:hAnsi="宋体" w:cs="宋体" w:hint="eastAsia"/>
          <w:b/>
          <w:bCs/>
          <w:sz w:val="24"/>
          <w:szCs w:val="24"/>
        </w:rPr>
        <w:t>光滑工件尺寸测量</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FB199C">
        <w:rPr>
          <w:rFonts w:ascii="宋体" w:hAnsi="宋体" w:cs="宋体" w:hint="eastAsia"/>
          <w:sz w:val="24"/>
          <w:szCs w:val="24"/>
        </w:rPr>
        <w:t>立式光学比较仪的测量</w:t>
      </w:r>
      <w:r>
        <w:rPr>
          <w:rFonts w:ascii="宋体" w:hAnsi="宋体" w:cs="宋体" w:hint="eastAsia"/>
          <w:sz w:val="24"/>
          <w:szCs w:val="24"/>
        </w:rPr>
        <w:t>，</w:t>
      </w:r>
      <w:r w:rsidRPr="00FB199C">
        <w:rPr>
          <w:rFonts w:ascii="宋体" w:hAnsi="宋体" w:cs="宋体" w:hint="eastAsia"/>
        </w:rPr>
        <w:t>内径百分表测量孔径</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立式光学测量仪的使用方法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w:t>
      </w:r>
      <w:r w:rsidRPr="00FB199C">
        <w:rPr>
          <w:rFonts w:ascii="宋体" w:hAnsi="宋体" w:cs="宋体" w:hint="eastAsia"/>
          <w:sz w:val="24"/>
          <w:szCs w:val="24"/>
        </w:rPr>
        <w:t>立式光学比较仪的测量</w:t>
      </w:r>
    </w:p>
    <w:p w:rsidR="00FE7876" w:rsidRPr="00FA3DCC" w:rsidRDefault="00FE7876" w:rsidP="00906A6A">
      <w:pPr>
        <w:spacing w:line="360" w:lineRule="auto"/>
        <w:ind w:left="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sidRPr="00FB199C">
        <w:rPr>
          <w:rFonts w:ascii="宋体" w:hAnsi="宋体" w:cs="宋体" w:hint="eastAsia"/>
        </w:rPr>
        <w:t>内径百分表测量孔径</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17</w:t>
      </w:r>
      <w:r w:rsidRPr="00136B56">
        <w:rPr>
          <w:rFonts w:ascii="宋体" w:hAnsi="宋体" w:cs="宋体" w:hint="eastAsia"/>
          <w:b/>
          <w:bCs/>
          <w:sz w:val="24"/>
          <w:szCs w:val="24"/>
        </w:rPr>
        <w:t>：</w:t>
      </w:r>
      <w:r w:rsidRPr="00AE72E0">
        <w:rPr>
          <w:rFonts w:ascii="宋体" w:hAnsi="宋体" w:cs="宋体" w:hint="eastAsia"/>
          <w:b/>
          <w:bCs/>
          <w:sz w:val="24"/>
          <w:szCs w:val="24"/>
        </w:rPr>
        <w:t>表面粗糙度测定</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AE72E0">
        <w:rPr>
          <w:rFonts w:ascii="宋体" w:hAnsi="宋体" w:cs="宋体" w:hint="eastAsia"/>
          <w:sz w:val="24"/>
          <w:szCs w:val="24"/>
        </w:rPr>
        <w:t>用双管显微镜测量表面粗糙度</w:t>
      </w:r>
    </w:p>
    <w:p w:rsidR="00FE7876" w:rsidRPr="00FA3DCC" w:rsidRDefault="00FE7876" w:rsidP="00165EF2">
      <w:pPr>
        <w:spacing w:line="360" w:lineRule="auto"/>
        <w:ind w:firstLineChars="250" w:firstLine="60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双管显微镜的使用方法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熟悉不同材料表面粗糙度</w:t>
      </w:r>
      <w:r w:rsidRPr="00FB199C">
        <w:rPr>
          <w:rFonts w:ascii="宋体" w:hAnsi="宋体" w:cs="宋体" w:hint="eastAsia"/>
          <w:sz w:val="24"/>
          <w:szCs w:val="24"/>
        </w:rPr>
        <w:t>的测量</w:t>
      </w:r>
    </w:p>
    <w:p w:rsidR="00FE7876" w:rsidRPr="00FB199C" w:rsidRDefault="00FE7876" w:rsidP="00906A6A">
      <w:pPr>
        <w:spacing w:line="360" w:lineRule="auto"/>
        <w:ind w:firstLine="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rPr>
        <w:t>不同材料粗糙度的表示方法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lastRenderedPageBreak/>
        <w:t>实验项目</w:t>
      </w:r>
      <w:r>
        <w:rPr>
          <w:rFonts w:ascii="宋体" w:hAnsi="宋体" w:cs="宋体"/>
          <w:b/>
          <w:bCs/>
          <w:sz w:val="24"/>
          <w:szCs w:val="24"/>
        </w:rPr>
        <w:t>18</w:t>
      </w:r>
      <w:r w:rsidRPr="00136B56">
        <w:rPr>
          <w:rFonts w:ascii="宋体" w:hAnsi="宋体" w:cs="宋体" w:hint="eastAsia"/>
          <w:b/>
          <w:bCs/>
          <w:sz w:val="24"/>
          <w:szCs w:val="24"/>
        </w:rPr>
        <w:t>：</w:t>
      </w:r>
      <w:r w:rsidRPr="00AE72E0">
        <w:rPr>
          <w:rFonts w:ascii="宋体" w:hAnsi="宋体" w:cs="宋体" w:hint="eastAsia"/>
          <w:b/>
          <w:bCs/>
          <w:sz w:val="24"/>
          <w:szCs w:val="24"/>
        </w:rPr>
        <w:t>齿轮参数测定</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AE72E0">
        <w:rPr>
          <w:rFonts w:ascii="宋体" w:hAnsi="宋体" w:cs="宋体" w:hint="eastAsia"/>
          <w:sz w:val="24"/>
          <w:szCs w:val="24"/>
        </w:rPr>
        <w:t>齿轮参数测量</w:t>
      </w:r>
      <w:r>
        <w:rPr>
          <w:rFonts w:ascii="宋体" w:hAnsi="宋体" w:cs="宋体" w:hint="eastAsia"/>
          <w:sz w:val="24"/>
          <w:szCs w:val="24"/>
        </w:rPr>
        <w:t>、</w:t>
      </w:r>
      <w:r w:rsidRPr="00AE72E0">
        <w:rPr>
          <w:rFonts w:ascii="宋体" w:hAnsi="宋体" w:cs="宋体" w:hint="eastAsia"/>
          <w:sz w:val="24"/>
          <w:szCs w:val="24"/>
        </w:rPr>
        <w:t>齿距偏差、公法线长度变动和公法线平均长度偏差、基节偏差、齿厚偏差、径向综合偏差和一齿径向综合偏差等参数的测量及数据处理方法</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齿轮参数测量仪使用方法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熟悉各种齿轮参数</w:t>
      </w:r>
      <w:r w:rsidRPr="00FB199C">
        <w:rPr>
          <w:rFonts w:ascii="宋体" w:hAnsi="宋体" w:cs="宋体" w:hint="eastAsia"/>
          <w:sz w:val="24"/>
          <w:szCs w:val="24"/>
        </w:rPr>
        <w:t>的测量</w:t>
      </w:r>
    </w:p>
    <w:p w:rsidR="00FE7876" w:rsidRDefault="00FE7876" w:rsidP="00906A6A">
      <w:pPr>
        <w:spacing w:line="360" w:lineRule="auto"/>
        <w:ind w:firstLine="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rPr>
        <w:t>参数处理方法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19</w:t>
      </w:r>
      <w:r w:rsidRPr="00136B56">
        <w:rPr>
          <w:rFonts w:ascii="宋体" w:hAnsi="宋体" w:cs="宋体" w:hint="eastAsia"/>
          <w:b/>
          <w:bCs/>
          <w:sz w:val="24"/>
          <w:szCs w:val="24"/>
        </w:rPr>
        <w:t>：</w:t>
      </w:r>
      <w:r w:rsidRPr="00444DA6">
        <w:rPr>
          <w:rFonts w:ascii="宋体" w:hAnsi="宋体" w:cs="宋体" w:hint="eastAsia"/>
          <w:b/>
          <w:bCs/>
          <w:sz w:val="24"/>
          <w:szCs w:val="24"/>
        </w:rPr>
        <w:t>形位误差评定</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444DA6">
        <w:rPr>
          <w:rFonts w:ascii="宋体" w:hAnsi="宋体" w:cs="宋体" w:hint="eastAsia"/>
          <w:sz w:val="24"/>
          <w:szCs w:val="24"/>
        </w:rPr>
        <w:t>零件形位误差的测量方法及形状</w:t>
      </w:r>
      <w:r>
        <w:rPr>
          <w:rFonts w:ascii="宋体" w:hAnsi="宋体" w:cs="宋体" w:hint="eastAsia"/>
          <w:sz w:val="24"/>
          <w:szCs w:val="24"/>
        </w:rPr>
        <w:t>位</w:t>
      </w:r>
      <w:r w:rsidRPr="00444DA6">
        <w:rPr>
          <w:rFonts w:ascii="宋体" w:hAnsi="宋体" w:cs="宋体" w:hint="eastAsia"/>
          <w:sz w:val="24"/>
          <w:szCs w:val="24"/>
        </w:rPr>
        <w:t>置误差测量数据的处理方法</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测量仪使用方法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熟悉行位误差</w:t>
      </w:r>
      <w:r w:rsidRPr="00FB199C">
        <w:rPr>
          <w:rFonts w:ascii="宋体" w:hAnsi="宋体" w:cs="宋体" w:hint="eastAsia"/>
          <w:sz w:val="24"/>
          <w:szCs w:val="24"/>
        </w:rPr>
        <w:t>的测量</w:t>
      </w:r>
    </w:p>
    <w:p w:rsidR="00FE7876" w:rsidRDefault="00FE7876" w:rsidP="00906A6A">
      <w:pPr>
        <w:spacing w:line="360" w:lineRule="auto"/>
        <w:ind w:firstLine="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rPr>
        <w:t>误差处理方法</w:t>
      </w:r>
    </w:p>
    <w:p w:rsidR="00FE7876" w:rsidRDefault="00FE7876" w:rsidP="009274F0">
      <w:pPr>
        <w:spacing w:beforeLines="50" w:afterLines="50"/>
        <w:ind w:firstLine="573"/>
        <w:rPr>
          <w:rFonts w:ascii="宋体" w:cs="Times New Roman"/>
          <w:b/>
          <w:bCs/>
          <w:sz w:val="24"/>
          <w:szCs w:val="24"/>
        </w:rPr>
      </w:pPr>
      <w:r w:rsidRPr="00136B56">
        <w:rPr>
          <w:rFonts w:ascii="宋体" w:hAnsi="宋体" w:cs="宋体" w:hint="eastAsia"/>
          <w:b/>
          <w:bCs/>
          <w:sz w:val="24"/>
          <w:szCs w:val="24"/>
        </w:rPr>
        <w:t>实验项目</w:t>
      </w:r>
      <w:r>
        <w:rPr>
          <w:rFonts w:ascii="宋体" w:hAnsi="宋体" w:cs="宋体"/>
          <w:b/>
          <w:bCs/>
          <w:sz w:val="24"/>
          <w:szCs w:val="24"/>
        </w:rPr>
        <w:t>20</w:t>
      </w:r>
      <w:r w:rsidRPr="00136B56">
        <w:rPr>
          <w:rFonts w:ascii="宋体" w:hAnsi="宋体" w:cs="宋体" w:hint="eastAsia"/>
          <w:b/>
          <w:bCs/>
          <w:sz w:val="24"/>
          <w:szCs w:val="24"/>
        </w:rPr>
        <w:t>：</w:t>
      </w:r>
      <w:r w:rsidRPr="002B479A">
        <w:rPr>
          <w:rFonts w:ascii="宋体" w:hAnsi="宋体" w:cs="宋体" w:hint="eastAsia"/>
          <w:b/>
          <w:bCs/>
          <w:sz w:val="24"/>
          <w:szCs w:val="24"/>
        </w:rPr>
        <w:t>综合测量</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1.</w:t>
      </w:r>
      <w:r w:rsidRPr="00FA3DCC">
        <w:rPr>
          <w:rFonts w:ascii="宋体" w:hAnsi="宋体" w:cs="宋体" w:hint="eastAsia"/>
          <w:sz w:val="24"/>
          <w:szCs w:val="24"/>
        </w:rPr>
        <w:t>教学内容</w:t>
      </w:r>
    </w:p>
    <w:p w:rsidR="00FE7876" w:rsidRDefault="00FE7876" w:rsidP="00906A6A">
      <w:pPr>
        <w:spacing w:line="360" w:lineRule="auto"/>
        <w:ind w:left="570"/>
        <w:rPr>
          <w:rFonts w:ascii="宋体" w:cs="Times New Roman"/>
          <w:sz w:val="24"/>
          <w:szCs w:val="24"/>
        </w:rPr>
      </w:pPr>
      <w:r w:rsidRPr="002B479A">
        <w:rPr>
          <w:rFonts w:ascii="宋体" w:hAnsi="宋体" w:cs="宋体" w:hint="eastAsia"/>
          <w:sz w:val="24"/>
          <w:szCs w:val="24"/>
        </w:rPr>
        <w:t>根据所给零件图的尺寸、形位误差等技术要求，综合运用所学课程的知识，自选测量仪器，选择一组参数，对零件进行测量，并根据测量结果判断零件是否合格</w:t>
      </w:r>
    </w:p>
    <w:p w:rsidR="00FE7876" w:rsidRPr="00FA3DCC" w:rsidRDefault="00FE7876" w:rsidP="00906A6A">
      <w:pPr>
        <w:spacing w:line="360" w:lineRule="auto"/>
        <w:ind w:left="570"/>
        <w:rPr>
          <w:rFonts w:ascii="宋体" w:cs="Times New Roman"/>
          <w:sz w:val="24"/>
          <w:szCs w:val="24"/>
        </w:rPr>
      </w:pPr>
      <w:r>
        <w:rPr>
          <w:rFonts w:ascii="宋体" w:hAnsi="宋体" w:cs="宋体"/>
          <w:sz w:val="24"/>
          <w:szCs w:val="24"/>
        </w:rPr>
        <w:t>2.</w:t>
      </w:r>
      <w:r w:rsidRPr="00FA3DCC">
        <w:rPr>
          <w:rFonts w:ascii="宋体" w:hAnsi="宋体" w:cs="宋体" w:hint="eastAsia"/>
          <w:sz w:val="24"/>
          <w:szCs w:val="24"/>
        </w:rPr>
        <w:t>教学目标</w:t>
      </w:r>
    </w:p>
    <w:p w:rsidR="00FE7876" w:rsidRPr="00FA3DCC"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1</w:t>
      </w:r>
      <w:r w:rsidRPr="00FA3DCC">
        <w:rPr>
          <w:rFonts w:ascii="宋体" w:hAnsi="宋体" w:cs="宋体" w:hint="eastAsia"/>
          <w:sz w:val="24"/>
          <w:szCs w:val="24"/>
        </w:rPr>
        <w:t>）了解</w:t>
      </w:r>
      <w:r>
        <w:rPr>
          <w:rFonts w:ascii="宋体" w:hAnsi="宋体" w:cs="宋体" w:hint="eastAsia"/>
          <w:sz w:val="24"/>
          <w:szCs w:val="24"/>
        </w:rPr>
        <w:t>各种测量仪使用方法</w:t>
      </w:r>
    </w:p>
    <w:p w:rsidR="00FE7876" w:rsidRDefault="00FE7876" w:rsidP="00906A6A">
      <w:pPr>
        <w:spacing w:line="360" w:lineRule="auto"/>
        <w:ind w:left="570"/>
        <w:rPr>
          <w:rFonts w:ascii="宋体" w:cs="Times New Roman"/>
          <w:sz w:val="24"/>
          <w:szCs w:val="24"/>
        </w:rPr>
      </w:pPr>
      <w:r w:rsidRPr="00FA3DCC">
        <w:rPr>
          <w:rFonts w:ascii="宋体" w:hAnsi="宋体" w:cs="宋体" w:hint="eastAsia"/>
          <w:sz w:val="24"/>
          <w:szCs w:val="24"/>
        </w:rPr>
        <w:t>（</w:t>
      </w:r>
      <w:r w:rsidRPr="00FA3DCC">
        <w:rPr>
          <w:rFonts w:ascii="宋体" w:hAnsi="宋体" w:cs="宋体"/>
          <w:sz w:val="24"/>
          <w:szCs w:val="24"/>
        </w:rPr>
        <w:t>2</w:t>
      </w:r>
      <w:r w:rsidRPr="00FA3DCC">
        <w:rPr>
          <w:rFonts w:ascii="宋体" w:hAnsi="宋体" w:cs="宋体" w:hint="eastAsia"/>
          <w:sz w:val="24"/>
          <w:szCs w:val="24"/>
        </w:rPr>
        <w:t>）</w:t>
      </w:r>
      <w:r>
        <w:rPr>
          <w:rFonts w:ascii="宋体" w:hAnsi="宋体" w:cs="宋体" w:hint="eastAsia"/>
          <w:sz w:val="24"/>
          <w:szCs w:val="24"/>
        </w:rPr>
        <w:t>熟悉</w:t>
      </w:r>
      <w:r w:rsidRPr="00FB199C">
        <w:rPr>
          <w:rFonts w:ascii="宋体" w:hAnsi="宋体" w:cs="宋体" w:hint="eastAsia"/>
          <w:sz w:val="24"/>
          <w:szCs w:val="24"/>
        </w:rPr>
        <w:t>测量</w:t>
      </w:r>
      <w:r>
        <w:rPr>
          <w:rFonts w:ascii="宋体" w:hAnsi="宋体" w:cs="宋体" w:hint="eastAsia"/>
          <w:sz w:val="24"/>
          <w:szCs w:val="24"/>
        </w:rPr>
        <w:t>结果合格判定标准</w:t>
      </w:r>
    </w:p>
    <w:p w:rsidR="00FE7876" w:rsidRPr="00444DA6" w:rsidRDefault="00FE7876" w:rsidP="00906A6A">
      <w:pPr>
        <w:spacing w:line="360" w:lineRule="auto"/>
        <w:ind w:firstLine="57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FA3DCC">
        <w:rPr>
          <w:rFonts w:ascii="宋体" w:hAnsi="宋体" w:cs="宋体" w:hint="eastAsia"/>
          <w:sz w:val="24"/>
          <w:szCs w:val="24"/>
        </w:rPr>
        <w:t>掌握</w:t>
      </w:r>
      <w:r>
        <w:rPr>
          <w:rFonts w:ascii="宋体" w:hAnsi="宋体" w:cs="宋体" w:hint="eastAsia"/>
        </w:rPr>
        <w:t>误差处理</w:t>
      </w:r>
      <w:r w:rsidRPr="002B479A">
        <w:rPr>
          <w:rFonts w:ascii="宋体" w:hAnsi="宋体" w:cs="宋体" w:hint="eastAsia"/>
        </w:rPr>
        <w:t>独立思考和综合运用</w:t>
      </w:r>
      <w:r>
        <w:rPr>
          <w:rFonts w:ascii="宋体" w:hAnsi="宋体" w:cs="宋体" w:hint="eastAsia"/>
        </w:rPr>
        <w:t>的能力</w:t>
      </w:r>
    </w:p>
    <w:p w:rsidR="00FE7876" w:rsidRPr="00EF3239" w:rsidRDefault="00FE7876" w:rsidP="00EF3239">
      <w:pPr>
        <w:pStyle w:val="2"/>
        <w:spacing w:before="240" w:after="240" w:line="240" w:lineRule="auto"/>
        <w:rPr>
          <w:rFonts w:ascii="Times New Roman" w:hAnsi="Times New Roman" w:cs="Times New Roman"/>
          <w:sz w:val="30"/>
          <w:szCs w:val="30"/>
        </w:rPr>
      </w:pPr>
      <w:r>
        <w:rPr>
          <w:rFonts w:ascii="Times New Roman" w:cs="宋体" w:hint="eastAsia"/>
          <w:sz w:val="30"/>
          <w:szCs w:val="30"/>
        </w:rPr>
        <w:t>四</w:t>
      </w:r>
      <w:r w:rsidRPr="00EF3239">
        <w:rPr>
          <w:rFonts w:ascii="Times New Roman" w:cs="宋体" w:hint="eastAsia"/>
          <w:sz w:val="30"/>
          <w:szCs w:val="30"/>
        </w:rPr>
        <w:t>、考核及成绩评定方式</w:t>
      </w:r>
    </w:p>
    <w:p w:rsidR="00FE7876" w:rsidRPr="002B479A" w:rsidRDefault="00FE7876" w:rsidP="00165EF2">
      <w:pPr>
        <w:spacing w:line="360" w:lineRule="auto"/>
        <w:ind w:firstLineChars="245" w:firstLine="590"/>
        <w:rPr>
          <w:rFonts w:ascii="宋体" w:cs="Times New Roman"/>
          <w:b/>
          <w:bCs/>
          <w:sz w:val="24"/>
          <w:szCs w:val="24"/>
        </w:rPr>
      </w:pPr>
      <w:r w:rsidRPr="002B479A">
        <w:rPr>
          <w:rFonts w:ascii="宋体" w:hAnsi="宋体" w:cs="宋体" w:hint="eastAsia"/>
          <w:b/>
          <w:bCs/>
          <w:sz w:val="24"/>
          <w:szCs w:val="24"/>
        </w:rPr>
        <w:t>实验报告要求</w:t>
      </w:r>
    </w:p>
    <w:p w:rsidR="00FE7876" w:rsidRPr="002B479A" w:rsidRDefault="00FE7876" w:rsidP="00906A6A">
      <w:pPr>
        <w:spacing w:line="360" w:lineRule="auto"/>
        <w:ind w:firstLine="118"/>
        <w:rPr>
          <w:rFonts w:ascii="宋体" w:cs="Times New Roman"/>
          <w:sz w:val="24"/>
          <w:szCs w:val="24"/>
        </w:rPr>
      </w:pPr>
      <w:r w:rsidRPr="002B479A">
        <w:rPr>
          <w:rFonts w:ascii="宋体" w:hAnsi="宋体" w:cs="宋体"/>
          <w:sz w:val="24"/>
          <w:szCs w:val="24"/>
        </w:rPr>
        <w:lastRenderedPageBreak/>
        <w:t>1</w:t>
      </w:r>
      <w:r w:rsidRPr="002B479A">
        <w:rPr>
          <w:rFonts w:ascii="宋体" w:hAnsi="宋体" w:cs="宋体" w:hint="eastAsia"/>
          <w:sz w:val="24"/>
          <w:szCs w:val="24"/>
        </w:rPr>
        <w:t>、实验研究的目的和任务</w:t>
      </w:r>
    </w:p>
    <w:p w:rsidR="00FE7876" w:rsidRPr="002B479A" w:rsidRDefault="00FE7876" w:rsidP="00906A6A">
      <w:pPr>
        <w:spacing w:line="360" w:lineRule="auto"/>
        <w:ind w:firstLine="118"/>
        <w:rPr>
          <w:rFonts w:ascii="宋体" w:cs="Times New Roman"/>
          <w:sz w:val="24"/>
          <w:szCs w:val="24"/>
        </w:rPr>
      </w:pPr>
      <w:r w:rsidRPr="002B479A">
        <w:rPr>
          <w:rFonts w:ascii="宋体" w:hAnsi="宋体" w:cs="宋体"/>
          <w:sz w:val="24"/>
          <w:szCs w:val="24"/>
        </w:rPr>
        <w:t>2</w:t>
      </w:r>
      <w:r w:rsidRPr="002B479A">
        <w:rPr>
          <w:rFonts w:ascii="宋体" w:hAnsi="宋体" w:cs="宋体" w:hint="eastAsia"/>
          <w:sz w:val="24"/>
          <w:szCs w:val="24"/>
        </w:rPr>
        <w:t>、实验使用的仪器设备</w:t>
      </w:r>
    </w:p>
    <w:p w:rsidR="00FE7876" w:rsidRPr="002B479A" w:rsidRDefault="00FE7876" w:rsidP="00906A6A">
      <w:pPr>
        <w:spacing w:line="360" w:lineRule="auto"/>
        <w:ind w:firstLine="118"/>
        <w:rPr>
          <w:rFonts w:ascii="宋体" w:cs="Times New Roman"/>
          <w:sz w:val="24"/>
          <w:szCs w:val="24"/>
        </w:rPr>
      </w:pPr>
      <w:r w:rsidRPr="002B479A">
        <w:rPr>
          <w:rFonts w:ascii="宋体" w:hAnsi="宋体" w:cs="宋体"/>
          <w:sz w:val="24"/>
          <w:szCs w:val="24"/>
        </w:rPr>
        <w:t>3</w:t>
      </w:r>
      <w:r w:rsidRPr="002B479A">
        <w:rPr>
          <w:rFonts w:ascii="宋体" w:hAnsi="宋体" w:cs="宋体" w:hint="eastAsia"/>
          <w:sz w:val="24"/>
          <w:szCs w:val="24"/>
        </w:rPr>
        <w:t>、实验结果的数据记录</w:t>
      </w:r>
    </w:p>
    <w:p w:rsidR="00FE7876" w:rsidRPr="002B479A" w:rsidRDefault="00FE7876" w:rsidP="00906A6A">
      <w:pPr>
        <w:spacing w:line="360" w:lineRule="auto"/>
        <w:ind w:firstLine="118"/>
        <w:rPr>
          <w:rFonts w:ascii="宋体" w:cs="Times New Roman"/>
          <w:sz w:val="24"/>
          <w:szCs w:val="24"/>
        </w:rPr>
      </w:pPr>
      <w:r w:rsidRPr="002B479A">
        <w:rPr>
          <w:rFonts w:ascii="宋体" w:hAnsi="宋体" w:cs="宋体"/>
          <w:sz w:val="24"/>
          <w:szCs w:val="24"/>
        </w:rPr>
        <w:t>4</w:t>
      </w:r>
      <w:r w:rsidRPr="002B479A">
        <w:rPr>
          <w:rFonts w:ascii="宋体" w:hAnsi="宋体" w:cs="宋体" w:hint="eastAsia"/>
          <w:sz w:val="24"/>
          <w:szCs w:val="24"/>
        </w:rPr>
        <w:t>、数据处理方法和数据处理结果</w:t>
      </w:r>
    </w:p>
    <w:p w:rsidR="00FE7876" w:rsidRPr="002B479A" w:rsidRDefault="00FE7876" w:rsidP="00906A6A">
      <w:pPr>
        <w:spacing w:line="360" w:lineRule="auto"/>
        <w:ind w:firstLine="118"/>
        <w:rPr>
          <w:rFonts w:ascii="宋体" w:cs="Times New Roman"/>
          <w:sz w:val="24"/>
          <w:szCs w:val="24"/>
        </w:rPr>
      </w:pPr>
      <w:r w:rsidRPr="002B479A">
        <w:rPr>
          <w:rFonts w:ascii="宋体" w:hAnsi="宋体" w:cs="宋体"/>
          <w:sz w:val="24"/>
          <w:szCs w:val="24"/>
        </w:rPr>
        <w:t>5</w:t>
      </w:r>
      <w:r w:rsidRPr="002B479A">
        <w:rPr>
          <w:rFonts w:ascii="宋体" w:hAnsi="宋体" w:cs="宋体" w:hint="eastAsia"/>
          <w:sz w:val="24"/>
          <w:szCs w:val="24"/>
        </w:rPr>
        <w:t>、实验结果分析和结论</w:t>
      </w:r>
    </w:p>
    <w:p w:rsidR="00FE7876" w:rsidRPr="002B479A" w:rsidRDefault="00FE7876" w:rsidP="00906A6A">
      <w:pPr>
        <w:spacing w:line="360" w:lineRule="auto"/>
        <w:ind w:firstLine="118"/>
        <w:rPr>
          <w:rFonts w:ascii="宋体" w:cs="Times New Roman"/>
          <w:sz w:val="24"/>
          <w:szCs w:val="24"/>
        </w:rPr>
      </w:pPr>
      <w:r w:rsidRPr="002B479A">
        <w:rPr>
          <w:rFonts w:ascii="宋体" w:hAnsi="宋体" w:cs="宋体"/>
          <w:sz w:val="24"/>
          <w:szCs w:val="24"/>
        </w:rPr>
        <w:t>6</w:t>
      </w:r>
      <w:r w:rsidRPr="002B479A">
        <w:rPr>
          <w:rFonts w:ascii="宋体" w:hAnsi="宋体" w:cs="宋体" w:hint="eastAsia"/>
          <w:sz w:val="24"/>
          <w:szCs w:val="24"/>
        </w:rPr>
        <w:t>、存在的问题和对进一步研究的意见和建议</w:t>
      </w:r>
    </w:p>
    <w:p w:rsidR="00FE7876" w:rsidRPr="002B479A" w:rsidRDefault="00FE7876" w:rsidP="00906A6A">
      <w:pPr>
        <w:spacing w:line="360" w:lineRule="auto"/>
        <w:rPr>
          <w:rFonts w:ascii="宋体" w:cs="Times New Roman"/>
          <w:b/>
          <w:bCs/>
          <w:sz w:val="24"/>
          <w:szCs w:val="24"/>
        </w:rPr>
      </w:pPr>
      <w:r w:rsidRPr="002B479A">
        <w:rPr>
          <w:rFonts w:ascii="宋体" w:hAnsi="宋体" w:cs="宋体"/>
          <w:b/>
          <w:bCs/>
          <w:sz w:val="24"/>
          <w:szCs w:val="24"/>
        </w:rPr>
        <w:t xml:space="preserve"> </w:t>
      </w:r>
      <w:r w:rsidRPr="002B479A">
        <w:rPr>
          <w:rFonts w:ascii="宋体" w:hAnsi="宋体" w:cs="宋体" w:hint="eastAsia"/>
          <w:b/>
          <w:bCs/>
          <w:sz w:val="24"/>
          <w:szCs w:val="24"/>
        </w:rPr>
        <w:t>考核方式</w:t>
      </w:r>
    </w:p>
    <w:p w:rsidR="00FE7876" w:rsidRPr="002B479A" w:rsidRDefault="00FE7876" w:rsidP="00165EF2">
      <w:pPr>
        <w:spacing w:line="360" w:lineRule="auto"/>
        <w:ind w:firstLineChars="50" w:firstLine="120"/>
        <w:rPr>
          <w:rFonts w:ascii="宋体" w:hAnsi="宋体" w:cs="宋体"/>
          <w:sz w:val="24"/>
          <w:szCs w:val="24"/>
        </w:rPr>
      </w:pPr>
      <w:r>
        <w:rPr>
          <w:rFonts w:ascii="宋体" w:hAnsi="宋体" w:cs="宋体"/>
          <w:sz w:val="24"/>
          <w:szCs w:val="24"/>
        </w:rPr>
        <w:t>1</w:t>
      </w:r>
      <w:r w:rsidRPr="002B479A">
        <w:rPr>
          <w:rFonts w:ascii="宋体" w:hAnsi="宋体" w:cs="宋体" w:hint="eastAsia"/>
          <w:sz w:val="24"/>
          <w:szCs w:val="24"/>
        </w:rPr>
        <w:t>、实验报告</w:t>
      </w:r>
      <w:r w:rsidRPr="002B479A">
        <w:rPr>
          <w:rFonts w:ascii="宋体" w:hAnsi="宋体" w:cs="宋体"/>
          <w:sz w:val="24"/>
          <w:szCs w:val="24"/>
        </w:rPr>
        <w:t xml:space="preserve">  80%</w:t>
      </w:r>
    </w:p>
    <w:p w:rsidR="00FE7876" w:rsidRPr="002B479A" w:rsidRDefault="00FE7876" w:rsidP="00165EF2">
      <w:pPr>
        <w:spacing w:line="360" w:lineRule="auto"/>
        <w:ind w:firstLineChars="50" w:firstLine="120"/>
        <w:rPr>
          <w:rFonts w:ascii="宋体" w:hAnsi="宋体" w:cs="宋体"/>
          <w:sz w:val="24"/>
          <w:szCs w:val="24"/>
        </w:rPr>
      </w:pPr>
      <w:r>
        <w:rPr>
          <w:rFonts w:ascii="宋体" w:hAnsi="宋体" w:cs="宋体"/>
          <w:sz w:val="24"/>
          <w:szCs w:val="24"/>
        </w:rPr>
        <w:t>2</w:t>
      </w:r>
      <w:r w:rsidRPr="002B479A">
        <w:rPr>
          <w:rFonts w:ascii="宋体" w:hAnsi="宋体" w:cs="宋体" w:hint="eastAsia"/>
          <w:sz w:val="24"/>
          <w:szCs w:val="24"/>
        </w:rPr>
        <w:t>、现场考核（出勤、纪律、动手能力）</w:t>
      </w:r>
      <w:r w:rsidRPr="002B479A">
        <w:rPr>
          <w:rFonts w:ascii="宋体" w:hAnsi="宋体" w:cs="宋体"/>
          <w:sz w:val="24"/>
          <w:szCs w:val="24"/>
        </w:rPr>
        <w:t>20%</w:t>
      </w:r>
    </w:p>
    <w:p w:rsidR="00FE7876" w:rsidRPr="00473B7F" w:rsidRDefault="00FE7876" w:rsidP="00165EF2">
      <w:pPr>
        <w:ind w:leftChars="200" w:left="420"/>
        <w:rPr>
          <w:rFonts w:ascii="Times New Roman" w:hAnsi="Times New Roman" w:cs="Times New Roman"/>
          <w:sz w:val="24"/>
          <w:szCs w:val="24"/>
        </w:rPr>
      </w:pPr>
      <w:r w:rsidRPr="002B479A">
        <w:rPr>
          <w:rFonts w:ascii="宋体" w:hAnsi="宋体" w:cs="宋体" w:hint="eastAsia"/>
          <w:sz w:val="24"/>
          <w:szCs w:val="24"/>
        </w:rPr>
        <w:t>总成绩由上述</w:t>
      </w:r>
      <w:r w:rsidRPr="002B479A">
        <w:rPr>
          <w:rFonts w:ascii="宋体" w:hAnsi="宋体" w:cs="宋体"/>
          <w:sz w:val="24"/>
          <w:szCs w:val="24"/>
        </w:rPr>
        <w:t>2</w:t>
      </w:r>
      <w:r w:rsidRPr="002B479A">
        <w:rPr>
          <w:rFonts w:ascii="宋体" w:hAnsi="宋体" w:cs="宋体" w:hint="eastAsia"/>
          <w:sz w:val="24"/>
          <w:szCs w:val="24"/>
        </w:rPr>
        <w:t>项综合确定。</w:t>
      </w:r>
    </w:p>
    <w:p w:rsidR="00FE7876" w:rsidRPr="00EF3239" w:rsidRDefault="00FE7876" w:rsidP="00EF3239">
      <w:pPr>
        <w:pStyle w:val="2"/>
        <w:spacing w:before="240" w:after="240" w:line="240" w:lineRule="auto"/>
        <w:rPr>
          <w:rFonts w:ascii="Times New Roman" w:hAnsi="Times New Roman" w:cs="Times New Roman"/>
          <w:sz w:val="30"/>
          <w:szCs w:val="30"/>
        </w:rPr>
      </w:pPr>
      <w:r>
        <w:rPr>
          <w:rFonts w:ascii="Times New Roman" w:cs="宋体" w:hint="eastAsia"/>
          <w:sz w:val="30"/>
          <w:szCs w:val="30"/>
        </w:rPr>
        <w:t>五</w:t>
      </w:r>
      <w:r w:rsidRPr="00EF3239">
        <w:rPr>
          <w:rFonts w:ascii="Times New Roman" w:cs="宋体" w:hint="eastAsia"/>
          <w:sz w:val="30"/>
          <w:szCs w:val="30"/>
        </w:rPr>
        <w:t>、教材及参考书目</w:t>
      </w:r>
    </w:p>
    <w:p w:rsidR="00FE7876" w:rsidRPr="0031608C" w:rsidRDefault="00FE7876" w:rsidP="00906A6A">
      <w:pPr>
        <w:spacing w:line="360" w:lineRule="auto"/>
        <w:rPr>
          <w:rFonts w:ascii="宋体" w:cs="Times New Roman"/>
          <w:sz w:val="24"/>
          <w:szCs w:val="24"/>
        </w:rPr>
      </w:pPr>
      <w:r w:rsidRPr="0031608C">
        <w:rPr>
          <w:rFonts w:ascii="宋体" w:hAnsi="宋体" w:cs="宋体"/>
          <w:sz w:val="24"/>
          <w:szCs w:val="24"/>
        </w:rPr>
        <w:t>1</w:t>
      </w:r>
      <w:r>
        <w:rPr>
          <w:rFonts w:ascii="宋体" w:hAnsi="宋体" w:cs="宋体" w:hint="eastAsia"/>
          <w:sz w:val="24"/>
          <w:szCs w:val="24"/>
        </w:rPr>
        <w:t>．</w:t>
      </w:r>
      <w:r w:rsidRPr="0031608C">
        <w:rPr>
          <w:rFonts w:ascii="宋体" w:hAnsi="宋体" w:cs="宋体" w:hint="eastAsia"/>
          <w:sz w:val="24"/>
          <w:szCs w:val="24"/>
        </w:rPr>
        <w:t>教材：自编</w:t>
      </w:r>
    </w:p>
    <w:p w:rsidR="00FE7876" w:rsidRPr="0031608C" w:rsidRDefault="00FE7876" w:rsidP="00906A6A">
      <w:pPr>
        <w:spacing w:line="360" w:lineRule="auto"/>
        <w:rPr>
          <w:rFonts w:ascii="宋体" w:cs="Times New Roman"/>
          <w:sz w:val="24"/>
          <w:szCs w:val="24"/>
        </w:rPr>
      </w:pPr>
      <w:r w:rsidRPr="0031608C">
        <w:rPr>
          <w:rFonts w:ascii="宋体" w:hAnsi="宋体" w:cs="宋体"/>
          <w:sz w:val="24"/>
          <w:szCs w:val="24"/>
        </w:rPr>
        <w:t>2</w:t>
      </w:r>
      <w:r>
        <w:rPr>
          <w:rFonts w:ascii="宋体" w:hAnsi="宋体" w:cs="宋体" w:hint="eastAsia"/>
          <w:sz w:val="24"/>
          <w:szCs w:val="24"/>
        </w:rPr>
        <w:t>．</w:t>
      </w:r>
      <w:r w:rsidRPr="0031608C">
        <w:rPr>
          <w:rFonts w:ascii="宋体" w:hAnsi="宋体" w:cs="宋体" w:hint="eastAsia"/>
          <w:sz w:val="24"/>
          <w:szCs w:val="24"/>
        </w:rPr>
        <w:t>参考书：</w:t>
      </w:r>
      <w:r w:rsidRPr="0031608C">
        <w:rPr>
          <w:rFonts w:ascii="宋体" w:hAnsi="宋体" w:cs="宋体"/>
          <w:sz w:val="24"/>
          <w:szCs w:val="24"/>
        </w:rPr>
        <w:t>1</w:t>
      </w:r>
      <w:r w:rsidRPr="0031608C">
        <w:rPr>
          <w:rFonts w:ascii="宋体" w:hAnsi="宋体" w:cs="宋体" w:hint="eastAsia"/>
          <w:sz w:val="24"/>
          <w:szCs w:val="24"/>
        </w:rPr>
        <w:t>、互换性及测量技术，</w:t>
      </w:r>
      <w:r w:rsidRPr="0031608C">
        <w:rPr>
          <w:rFonts w:ascii="宋体" w:hAnsi="宋体" w:cs="宋体"/>
          <w:sz w:val="24"/>
          <w:szCs w:val="24"/>
        </w:rPr>
        <w:t xml:space="preserve"> </w:t>
      </w:r>
      <w:r w:rsidRPr="0031608C">
        <w:rPr>
          <w:rFonts w:ascii="宋体" w:hAnsi="宋体" w:cs="宋体" w:hint="eastAsia"/>
          <w:sz w:val="24"/>
          <w:szCs w:val="24"/>
        </w:rPr>
        <w:t>郑凤琴，东南大学出版社，</w:t>
      </w:r>
      <w:r w:rsidRPr="0031608C">
        <w:rPr>
          <w:rFonts w:ascii="宋体" w:hAnsi="宋体" w:cs="宋体"/>
          <w:sz w:val="24"/>
          <w:szCs w:val="24"/>
        </w:rPr>
        <w:t>2000</w:t>
      </w:r>
      <w:r w:rsidRPr="0031608C">
        <w:rPr>
          <w:rFonts w:ascii="宋体" w:hAnsi="宋体" w:cs="宋体" w:hint="eastAsia"/>
          <w:sz w:val="24"/>
          <w:szCs w:val="24"/>
        </w:rPr>
        <w:t>年</w:t>
      </w:r>
    </w:p>
    <w:p w:rsidR="00FE7876" w:rsidRPr="0031608C" w:rsidRDefault="00FE7876" w:rsidP="00906A6A">
      <w:pPr>
        <w:spacing w:line="360" w:lineRule="auto"/>
        <w:rPr>
          <w:rFonts w:ascii="宋体" w:cs="Times New Roman"/>
          <w:sz w:val="24"/>
          <w:szCs w:val="24"/>
        </w:rPr>
      </w:pPr>
      <w:r w:rsidRPr="0031608C">
        <w:rPr>
          <w:rFonts w:ascii="宋体" w:hAnsi="宋体" w:cs="宋体"/>
          <w:sz w:val="24"/>
          <w:szCs w:val="24"/>
        </w:rPr>
        <w:t xml:space="preserve">        </w:t>
      </w:r>
      <w:r>
        <w:rPr>
          <w:rFonts w:ascii="宋体" w:hAnsi="宋体" w:cs="宋体"/>
          <w:sz w:val="24"/>
          <w:szCs w:val="24"/>
        </w:rPr>
        <w:t xml:space="preserve"> </w:t>
      </w:r>
      <w:r w:rsidRPr="0031608C">
        <w:rPr>
          <w:rFonts w:ascii="宋体" w:hAnsi="宋体" w:cs="宋体"/>
          <w:sz w:val="24"/>
          <w:szCs w:val="24"/>
        </w:rPr>
        <w:t xml:space="preserve">  2</w:t>
      </w:r>
      <w:r w:rsidRPr="0031608C">
        <w:rPr>
          <w:rFonts w:ascii="宋体" w:hAnsi="宋体" w:cs="宋体" w:hint="eastAsia"/>
          <w:sz w:val="24"/>
          <w:szCs w:val="24"/>
        </w:rPr>
        <w:t>、机械原理，华大年，高等教育出版社，</w:t>
      </w:r>
      <w:r w:rsidRPr="0031608C">
        <w:rPr>
          <w:rFonts w:ascii="宋体" w:hAnsi="宋体" w:cs="宋体"/>
          <w:sz w:val="24"/>
          <w:szCs w:val="24"/>
        </w:rPr>
        <w:t>2001</w:t>
      </w:r>
      <w:r w:rsidRPr="0031608C">
        <w:rPr>
          <w:rFonts w:ascii="宋体" w:hAnsi="宋体" w:cs="宋体" w:hint="eastAsia"/>
          <w:sz w:val="24"/>
          <w:szCs w:val="24"/>
        </w:rPr>
        <w:t>年</w:t>
      </w:r>
    </w:p>
    <w:p w:rsidR="00FE7876" w:rsidRPr="0031608C" w:rsidRDefault="00FE7876" w:rsidP="00165EF2">
      <w:pPr>
        <w:spacing w:line="360" w:lineRule="auto"/>
        <w:ind w:firstLineChars="550" w:firstLine="1320"/>
        <w:rPr>
          <w:rFonts w:ascii="宋体" w:cs="Times New Roman"/>
          <w:sz w:val="24"/>
          <w:szCs w:val="24"/>
        </w:rPr>
      </w:pPr>
      <w:r w:rsidRPr="0031608C">
        <w:rPr>
          <w:rFonts w:ascii="宋体" w:hAnsi="宋体" w:cs="宋体"/>
          <w:sz w:val="24"/>
          <w:szCs w:val="24"/>
        </w:rPr>
        <w:t>3</w:t>
      </w:r>
      <w:r w:rsidRPr="0031608C">
        <w:rPr>
          <w:rFonts w:ascii="宋体" w:hAnsi="宋体" w:cs="宋体" w:hint="eastAsia"/>
          <w:sz w:val="24"/>
          <w:szCs w:val="24"/>
        </w:rPr>
        <w:t>、机械设计，濮良贵，高等教育出版社，</w:t>
      </w:r>
      <w:r w:rsidRPr="0031608C">
        <w:rPr>
          <w:rFonts w:ascii="宋体" w:hAnsi="宋体" w:cs="宋体"/>
          <w:sz w:val="24"/>
          <w:szCs w:val="24"/>
        </w:rPr>
        <w:t>2002</w:t>
      </w:r>
      <w:r w:rsidRPr="0031608C">
        <w:rPr>
          <w:rFonts w:ascii="宋体" w:hAnsi="宋体" w:cs="宋体" w:hint="eastAsia"/>
          <w:sz w:val="24"/>
          <w:szCs w:val="24"/>
        </w:rPr>
        <w:t>年</w:t>
      </w:r>
    </w:p>
    <w:p w:rsidR="00FE7876" w:rsidRPr="0031608C" w:rsidRDefault="00FE7876" w:rsidP="00906A6A">
      <w:pPr>
        <w:spacing w:line="360" w:lineRule="auto"/>
        <w:rPr>
          <w:rFonts w:ascii="宋体" w:cs="Times New Roman"/>
          <w:sz w:val="24"/>
          <w:szCs w:val="24"/>
        </w:rPr>
      </w:pPr>
      <w:r w:rsidRPr="0031608C">
        <w:rPr>
          <w:rFonts w:ascii="宋体" w:hAnsi="宋体" w:cs="宋体"/>
          <w:sz w:val="24"/>
          <w:szCs w:val="24"/>
        </w:rPr>
        <w:t xml:space="preserve">        </w:t>
      </w:r>
      <w:r>
        <w:rPr>
          <w:rFonts w:ascii="宋体" w:hAnsi="宋体" w:cs="宋体"/>
          <w:sz w:val="24"/>
          <w:szCs w:val="24"/>
        </w:rPr>
        <w:t xml:space="preserve"> </w:t>
      </w:r>
      <w:r w:rsidRPr="0031608C">
        <w:rPr>
          <w:rFonts w:ascii="宋体" w:hAnsi="宋体" w:cs="宋体"/>
          <w:sz w:val="24"/>
          <w:szCs w:val="24"/>
        </w:rPr>
        <w:t xml:space="preserve">  4</w:t>
      </w:r>
      <w:r w:rsidRPr="0031608C">
        <w:rPr>
          <w:rFonts w:ascii="宋体" w:hAnsi="宋体" w:cs="宋体" w:hint="eastAsia"/>
          <w:sz w:val="24"/>
          <w:szCs w:val="24"/>
        </w:rPr>
        <w:t>、材料力学，范钦珊，清华大学出版社，</w:t>
      </w:r>
      <w:r w:rsidRPr="0031608C">
        <w:rPr>
          <w:rFonts w:ascii="宋体" w:hAnsi="宋体" w:cs="宋体"/>
          <w:sz w:val="24"/>
          <w:szCs w:val="24"/>
        </w:rPr>
        <w:t xml:space="preserve"> 2004</w:t>
      </w:r>
      <w:r w:rsidRPr="0031608C">
        <w:rPr>
          <w:rFonts w:ascii="宋体" w:hAnsi="宋体" w:cs="宋体" w:hint="eastAsia"/>
          <w:sz w:val="24"/>
          <w:szCs w:val="24"/>
        </w:rPr>
        <w:t>年</w:t>
      </w:r>
    </w:p>
    <w:p w:rsidR="00FE7876" w:rsidRDefault="00FE7876" w:rsidP="00906A6A">
      <w:pPr>
        <w:spacing w:line="360" w:lineRule="auto"/>
        <w:rPr>
          <w:rFonts w:ascii="宋体" w:cs="Times New Roman"/>
          <w:sz w:val="24"/>
          <w:szCs w:val="24"/>
        </w:rPr>
      </w:pPr>
      <w:r w:rsidRPr="0031608C">
        <w:rPr>
          <w:rFonts w:ascii="宋体" w:hAnsi="宋体" w:cs="宋体"/>
          <w:sz w:val="24"/>
          <w:szCs w:val="24"/>
        </w:rPr>
        <w:t xml:space="preserve">         </w:t>
      </w:r>
      <w:r>
        <w:rPr>
          <w:rFonts w:ascii="宋体" w:hAnsi="宋体" w:cs="宋体"/>
          <w:sz w:val="24"/>
          <w:szCs w:val="24"/>
        </w:rPr>
        <w:t xml:space="preserve"> </w:t>
      </w:r>
      <w:r w:rsidRPr="0031608C">
        <w:rPr>
          <w:rFonts w:ascii="宋体" w:hAnsi="宋体" w:cs="宋体"/>
          <w:sz w:val="24"/>
          <w:szCs w:val="24"/>
        </w:rPr>
        <w:t xml:space="preserve"> 5</w:t>
      </w:r>
      <w:r w:rsidRPr="0031608C">
        <w:rPr>
          <w:rFonts w:ascii="宋体" w:hAnsi="宋体" w:cs="宋体" w:hint="eastAsia"/>
          <w:sz w:val="24"/>
          <w:szCs w:val="24"/>
        </w:rPr>
        <w:t>、工程材料，戴枝荣，高等教育出版社，</w:t>
      </w:r>
      <w:r w:rsidRPr="0031608C">
        <w:rPr>
          <w:rFonts w:ascii="宋体" w:hAnsi="宋体" w:cs="宋体"/>
          <w:sz w:val="24"/>
          <w:szCs w:val="24"/>
        </w:rPr>
        <w:t>2002</w:t>
      </w:r>
      <w:r w:rsidRPr="0031608C">
        <w:rPr>
          <w:rFonts w:ascii="宋体" w:hAnsi="宋体" w:cs="宋体" w:hint="eastAsia"/>
          <w:sz w:val="24"/>
          <w:szCs w:val="24"/>
        </w:rPr>
        <w:t>年</w:t>
      </w:r>
    </w:p>
    <w:p w:rsidR="00FE7876" w:rsidRPr="00906A6A" w:rsidRDefault="00FE7876" w:rsidP="00F16013">
      <w:pPr>
        <w:pStyle w:val="a4"/>
        <w:ind w:leftChars="200" w:left="420" w:firstLineChars="0" w:firstLine="0"/>
        <w:rPr>
          <w:rFonts w:cs="Times New Roman"/>
        </w:rPr>
      </w:pPr>
    </w:p>
    <w:sectPr w:rsidR="00FE7876" w:rsidRPr="00906A6A" w:rsidSect="00743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DA" w:rsidRDefault="00E673DA" w:rsidP="000F72E2">
      <w:pPr>
        <w:rPr>
          <w:rFonts w:cs="Times New Roman"/>
        </w:rPr>
      </w:pPr>
      <w:r>
        <w:rPr>
          <w:rFonts w:cs="Times New Roman"/>
        </w:rPr>
        <w:separator/>
      </w:r>
    </w:p>
  </w:endnote>
  <w:endnote w:type="continuationSeparator" w:id="0">
    <w:p w:rsidR="00E673DA" w:rsidRDefault="00E673DA" w:rsidP="000F72E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DA" w:rsidRDefault="00E673DA" w:rsidP="000F72E2">
      <w:pPr>
        <w:rPr>
          <w:rFonts w:cs="Times New Roman"/>
        </w:rPr>
      </w:pPr>
      <w:r>
        <w:rPr>
          <w:rFonts w:cs="Times New Roman"/>
        </w:rPr>
        <w:separator/>
      </w:r>
    </w:p>
  </w:footnote>
  <w:footnote w:type="continuationSeparator" w:id="0">
    <w:p w:rsidR="00E673DA" w:rsidRDefault="00E673DA" w:rsidP="000F72E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
    <w:nsid w:val="061D45EF"/>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
    <w:nsid w:val="06924DA0"/>
    <w:multiLevelType w:val="multilevel"/>
    <w:tmpl w:val="F8488F06"/>
    <w:lvl w:ilvl="0">
      <w:start w:val="1"/>
      <w:numFmt w:val="decimal"/>
      <w:lvlText w:val="%1"/>
      <w:lvlJc w:val="left"/>
      <w:pPr>
        <w:ind w:left="375" w:hanging="375"/>
      </w:pPr>
      <w:rPr>
        <w:rFonts w:hint="default"/>
      </w:rPr>
    </w:lvl>
    <w:lvl w:ilvl="1">
      <w:start w:val="1"/>
      <w:numFmt w:val="decimal"/>
      <w:lvlText w:val="1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
    <w:nsid w:val="0CE14DB0"/>
    <w:multiLevelType w:val="multilevel"/>
    <w:tmpl w:val="CC488394"/>
    <w:lvl w:ilvl="0">
      <w:start w:val="1"/>
      <w:numFmt w:val="decimal"/>
      <w:lvlText w:val="%1"/>
      <w:lvlJc w:val="left"/>
      <w:pPr>
        <w:ind w:left="375" w:hanging="375"/>
      </w:pPr>
      <w:rPr>
        <w:rFonts w:hint="default"/>
      </w:rPr>
    </w:lvl>
    <w:lvl w:ilvl="1">
      <w:start w:val="1"/>
      <w:numFmt w:val="decimal"/>
      <w:lvlText w:val="9.%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nsid w:val="165E59C8"/>
    <w:multiLevelType w:val="multilevel"/>
    <w:tmpl w:val="4498038C"/>
    <w:lvl w:ilvl="0">
      <w:start w:val="1"/>
      <w:numFmt w:val="decimal"/>
      <w:lvlText w:val="%1"/>
      <w:lvlJc w:val="left"/>
      <w:pPr>
        <w:ind w:left="375" w:hanging="375"/>
      </w:pPr>
      <w:rPr>
        <w:rFonts w:hint="default"/>
      </w:rPr>
    </w:lvl>
    <w:lvl w:ilvl="1">
      <w:start w:val="1"/>
      <w:numFmt w:val="decimal"/>
      <w:lvlText w:val="15.%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7">
    <w:nsid w:val="1BF12FC3"/>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8">
    <w:nsid w:val="20CA129F"/>
    <w:multiLevelType w:val="hybridMultilevel"/>
    <w:tmpl w:val="7032C12C"/>
    <w:lvl w:ilvl="0" w:tplc="6DC83076">
      <w:start w:val="1"/>
      <w:numFmt w:val="japaneseCounting"/>
      <w:lvlText w:val="%1、"/>
      <w:lvlJc w:val="left"/>
      <w:pPr>
        <w:ind w:left="630" w:hanging="63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22935D3"/>
    <w:multiLevelType w:val="hybridMultilevel"/>
    <w:tmpl w:val="2B2A44CC"/>
    <w:lvl w:ilvl="0" w:tplc="0409000B">
      <w:start w:val="1"/>
      <w:numFmt w:val="bullet"/>
      <w:lvlText w:val=""/>
      <w:lvlJc w:val="left"/>
      <w:pPr>
        <w:ind w:left="1200" w:hanging="420"/>
      </w:pPr>
      <w:rPr>
        <w:rFonts w:ascii="Wingdings" w:hAnsi="Wingdings" w:cs="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10">
    <w:nsid w:val="22BA64EC"/>
    <w:multiLevelType w:val="hybridMultilevel"/>
    <w:tmpl w:val="0BF89F52"/>
    <w:lvl w:ilvl="0" w:tplc="0409000F">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34F336E"/>
    <w:multiLevelType w:val="hybridMultilevel"/>
    <w:tmpl w:val="87266524"/>
    <w:lvl w:ilvl="0" w:tplc="5D804E60">
      <w:start w:val="1"/>
      <w:numFmt w:val="bullet"/>
      <w:lvlText w:val=""/>
      <w:lvlJc w:val="left"/>
      <w:pPr>
        <w:ind w:left="1200" w:hanging="420"/>
      </w:pPr>
      <w:rPr>
        <w:rFonts w:ascii="Wingdings" w:hAnsi="Wingdings" w:cs="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12">
    <w:nsid w:val="23AF330C"/>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13">
    <w:nsid w:val="262D370A"/>
    <w:multiLevelType w:val="hybridMultilevel"/>
    <w:tmpl w:val="771AB844"/>
    <w:lvl w:ilvl="0" w:tplc="0409000D">
      <w:start w:val="1"/>
      <w:numFmt w:val="bullet"/>
      <w:lvlText w:val=""/>
      <w:lvlJc w:val="left"/>
      <w:pPr>
        <w:ind w:left="1200" w:hanging="420"/>
      </w:pPr>
      <w:rPr>
        <w:rFonts w:ascii="Wingdings" w:hAnsi="Wingdings" w:cs="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14">
    <w:nsid w:val="290B3399"/>
    <w:multiLevelType w:val="multilevel"/>
    <w:tmpl w:val="6A04B778"/>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5">
    <w:nsid w:val="2BFA45C1"/>
    <w:multiLevelType w:val="hybridMultilevel"/>
    <w:tmpl w:val="AE8E1EF8"/>
    <w:lvl w:ilvl="0" w:tplc="DA3827FE">
      <w:start w:val="1"/>
      <w:numFmt w:val="decimal"/>
      <w:lvlText w:val="%1."/>
      <w:lvlJc w:val="left"/>
      <w:pPr>
        <w:ind w:left="930" w:hanging="36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16">
    <w:nsid w:val="30B311F4"/>
    <w:multiLevelType w:val="hybridMultilevel"/>
    <w:tmpl w:val="B5424336"/>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7">
    <w:nsid w:val="374A5C7A"/>
    <w:multiLevelType w:val="multilevel"/>
    <w:tmpl w:val="7C26482E"/>
    <w:lvl w:ilvl="0">
      <w:start w:val="1"/>
      <w:numFmt w:val="decimal"/>
      <w:lvlText w:val="%1"/>
      <w:lvlJc w:val="left"/>
      <w:pPr>
        <w:ind w:left="375" w:hanging="375"/>
      </w:pPr>
      <w:rPr>
        <w:rFonts w:hint="default"/>
      </w:rPr>
    </w:lvl>
    <w:lvl w:ilvl="1">
      <w:start w:val="1"/>
      <w:numFmt w:val="decimal"/>
      <w:lvlText w:val="13.%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nsid w:val="37E04177"/>
    <w:multiLevelType w:val="multilevel"/>
    <w:tmpl w:val="E5102E0C"/>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9">
    <w:nsid w:val="38142151"/>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0">
    <w:nsid w:val="385C570C"/>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1">
    <w:nsid w:val="3DA063DD"/>
    <w:multiLevelType w:val="hybridMultilevel"/>
    <w:tmpl w:val="D66C97CC"/>
    <w:lvl w:ilvl="0" w:tplc="AB208752">
      <w:start w:val="1"/>
      <w:numFmt w:val="decimal"/>
      <w:lvlText w:val="%1."/>
      <w:lvlJc w:val="left"/>
      <w:pPr>
        <w:ind w:left="900" w:hanging="420"/>
      </w:pPr>
      <w:rPr>
        <w:rFonts w:hint="eastAsia"/>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2">
    <w:nsid w:val="3FD93771"/>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3">
    <w:nsid w:val="45A75933"/>
    <w:multiLevelType w:val="hybridMultilevel"/>
    <w:tmpl w:val="6450E73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4">
    <w:nsid w:val="463F13F4"/>
    <w:multiLevelType w:val="hybridMultilevel"/>
    <w:tmpl w:val="A2924B84"/>
    <w:lvl w:ilvl="0" w:tplc="D64829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4A491A15"/>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6">
    <w:nsid w:val="4A846624"/>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7">
    <w:nsid w:val="4BF95C71"/>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8">
    <w:nsid w:val="4E607096"/>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29">
    <w:nsid w:val="4EE319D7"/>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0">
    <w:nsid w:val="517954EC"/>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1">
    <w:nsid w:val="533D2459"/>
    <w:multiLevelType w:val="hybridMultilevel"/>
    <w:tmpl w:val="246EE30E"/>
    <w:lvl w:ilvl="0" w:tplc="A1A02002">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2">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3">
    <w:nsid w:val="58046B64"/>
    <w:multiLevelType w:val="multilevel"/>
    <w:tmpl w:val="484C17C8"/>
    <w:lvl w:ilvl="0">
      <w:start w:val="1"/>
      <w:numFmt w:val="decimal"/>
      <w:lvlText w:val="%1"/>
      <w:lvlJc w:val="left"/>
      <w:pPr>
        <w:ind w:left="375" w:hanging="375"/>
      </w:pPr>
      <w:rPr>
        <w:rFonts w:hint="default"/>
      </w:rPr>
    </w:lvl>
    <w:lvl w:ilvl="1">
      <w:start w:val="1"/>
      <w:numFmt w:val="decimal"/>
      <w:lvlText w:val="12.%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4">
    <w:nsid w:val="58446174"/>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5">
    <w:nsid w:val="59973024"/>
    <w:multiLevelType w:val="hybridMultilevel"/>
    <w:tmpl w:val="22D2464A"/>
    <w:lvl w:ilvl="0" w:tplc="0409000B">
      <w:start w:val="1"/>
      <w:numFmt w:val="bullet"/>
      <w:lvlText w:val=""/>
      <w:lvlJc w:val="left"/>
      <w:pPr>
        <w:ind w:left="1200" w:hanging="420"/>
      </w:pPr>
      <w:rPr>
        <w:rFonts w:ascii="Wingdings" w:hAnsi="Wingdings" w:cs="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36">
    <w:nsid w:val="5E3155FE"/>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7">
    <w:nsid w:val="607416C2"/>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38">
    <w:nsid w:val="625A56DD"/>
    <w:multiLevelType w:val="multilevel"/>
    <w:tmpl w:val="48EC0C66"/>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9">
    <w:nsid w:val="66A64313"/>
    <w:multiLevelType w:val="multilevel"/>
    <w:tmpl w:val="D1BE028A"/>
    <w:lvl w:ilvl="0">
      <w:start w:val="1"/>
      <w:numFmt w:val="decimal"/>
      <w:lvlText w:val="%1"/>
      <w:lvlJc w:val="left"/>
      <w:pPr>
        <w:ind w:left="375" w:hanging="375"/>
      </w:pPr>
      <w:rPr>
        <w:rFonts w:hint="default"/>
      </w:rPr>
    </w:lvl>
    <w:lvl w:ilvl="1">
      <w:start w:val="1"/>
      <w:numFmt w:val="decimal"/>
      <w:lvlText w:val="14.%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0">
    <w:nsid w:val="6CAF3EFD"/>
    <w:multiLevelType w:val="multilevel"/>
    <w:tmpl w:val="7FD445D2"/>
    <w:lvl w:ilvl="0">
      <w:start w:val="1"/>
      <w:numFmt w:val="decimal"/>
      <w:lvlText w:val="%1"/>
      <w:lvlJc w:val="left"/>
      <w:pPr>
        <w:ind w:left="375" w:hanging="375"/>
      </w:pPr>
      <w:rPr>
        <w:rFonts w:hint="default"/>
      </w:rPr>
    </w:lvl>
    <w:lvl w:ilvl="1">
      <w:start w:val="1"/>
      <w:numFmt w:val="decimal"/>
      <w:lvlText w:val="4.%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1">
    <w:nsid w:val="71243B3C"/>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42">
    <w:nsid w:val="737222AD"/>
    <w:multiLevelType w:val="hybridMultilevel"/>
    <w:tmpl w:val="3692D5C6"/>
    <w:lvl w:ilvl="0" w:tplc="34B67F7C">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43">
    <w:nsid w:val="74791AC3"/>
    <w:multiLevelType w:val="hybridMultilevel"/>
    <w:tmpl w:val="016E4650"/>
    <w:lvl w:ilvl="0" w:tplc="996C5772">
      <w:start w:val="1"/>
      <w:numFmt w:val="japaneseCounting"/>
      <w:lvlText w:val="%1、"/>
      <w:lvlJc w:val="left"/>
      <w:pPr>
        <w:ind w:left="390" w:hanging="39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4">
    <w:nsid w:val="77764AC7"/>
    <w:multiLevelType w:val="multilevel"/>
    <w:tmpl w:val="946671E0"/>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5">
    <w:nsid w:val="7AC3550A"/>
    <w:multiLevelType w:val="hybridMultilevel"/>
    <w:tmpl w:val="20C6A084"/>
    <w:lvl w:ilvl="0" w:tplc="04090011">
      <w:start w:val="1"/>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start w:val="1"/>
      <w:numFmt w:val="lowerRoman"/>
      <w:lvlText w:val="%3."/>
      <w:lvlJc w:val="right"/>
      <w:pPr>
        <w:ind w:left="2040" w:hanging="420"/>
      </w:pPr>
    </w:lvl>
    <w:lvl w:ilvl="3" w:tplc="0409000F">
      <w:start w:val="1"/>
      <w:numFmt w:val="decimal"/>
      <w:lvlText w:val="%4."/>
      <w:lvlJc w:val="left"/>
      <w:pPr>
        <w:ind w:left="2460" w:hanging="420"/>
      </w:pPr>
    </w:lvl>
    <w:lvl w:ilvl="4" w:tplc="04090019">
      <w:start w:val="1"/>
      <w:numFmt w:val="lowerLetter"/>
      <w:lvlText w:val="%5)"/>
      <w:lvlJc w:val="left"/>
      <w:pPr>
        <w:ind w:left="2880" w:hanging="420"/>
      </w:pPr>
    </w:lvl>
    <w:lvl w:ilvl="5" w:tplc="0409001B">
      <w:start w:val="1"/>
      <w:numFmt w:val="lowerRoman"/>
      <w:lvlText w:val="%6."/>
      <w:lvlJc w:val="right"/>
      <w:pPr>
        <w:ind w:left="3300" w:hanging="420"/>
      </w:pPr>
    </w:lvl>
    <w:lvl w:ilvl="6" w:tplc="0409000F">
      <w:start w:val="1"/>
      <w:numFmt w:val="decimal"/>
      <w:lvlText w:val="%7."/>
      <w:lvlJc w:val="left"/>
      <w:pPr>
        <w:ind w:left="3720" w:hanging="420"/>
      </w:pPr>
    </w:lvl>
    <w:lvl w:ilvl="7" w:tplc="04090019">
      <w:start w:val="1"/>
      <w:numFmt w:val="lowerLetter"/>
      <w:lvlText w:val="%8)"/>
      <w:lvlJc w:val="left"/>
      <w:pPr>
        <w:ind w:left="4140" w:hanging="420"/>
      </w:pPr>
    </w:lvl>
    <w:lvl w:ilvl="8" w:tplc="0409001B">
      <w:start w:val="1"/>
      <w:numFmt w:val="lowerRoman"/>
      <w:lvlText w:val="%9."/>
      <w:lvlJc w:val="right"/>
      <w:pPr>
        <w:ind w:left="4560" w:hanging="420"/>
      </w:pPr>
    </w:lvl>
  </w:abstractNum>
  <w:abstractNum w:abstractNumId="46">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7">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8">
    <w:nsid w:val="7E5B3598"/>
    <w:multiLevelType w:val="hybridMultilevel"/>
    <w:tmpl w:val="FDB01130"/>
    <w:lvl w:ilvl="0" w:tplc="A94A165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3"/>
  </w:num>
  <w:num w:numId="2">
    <w:abstractNumId w:val="8"/>
  </w:num>
  <w:num w:numId="3">
    <w:abstractNumId w:val="24"/>
  </w:num>
  <w:num w:numId="4">
    <w:abstractNumId w:val="16"/>
  </w:num>
  <w:num w:numId="5">
    <w:abstractNumId w:val="0"/>
  </w:num>
  <w:num w:numId="6">
    <w:abstractNumId w:val="42"/>
  </w:num>
  <w:num w:numId="7">
    <w:abstractNumId w:val="13"/>
  </w:num>
  <w:num w:numId="8">
    <w:abstractNumId w:val="48"/>
  </w:num>
  <w:num w:numId="9">
    <w:abstractNumId w:val="23"/>
  </w:num>
  <w:num w:numId="10">
    <w:abstractNumId w:val="6"/>
  </w:num>
  <w:num w:numId="11">
    <w:abstractNumId w:val="11"/>
  </w:num>
  <w:num w:numId="12">
    <w:abstractNumId w:val="9"/>
  </w:num>
  <w:num w:numId="13">
    <w:abstractNumId w:val="35"/>
  </w:num>
  <w:num w:numId="14">
    <w:abstractNumId w:val="10"/>
  </w:num>
  <w:num w:numId="15">
    <w:abstractNumId w:val="29"/>
  </w:num>
  <w:num w:numId="16">
    <w:abstractNumId w:val="47"/>
  </w:num>
  <w:num w:numId="17">
    <w:abstractNumId w:val="19"/>
  </w:num>
  <w:num w:numId="18">
    <w:abstractNumId w:val="3"/>
  </w:num>
  <w:num w:numId="19">
    <w:abstractNumId w:val="27"/>
  </w:num>
  <w:num w:numId="20">
    <w:abstractNumId w:val="7"/>
  </w:num>
  <w:num w:numId="21">
    <w:abstractNumId w:val="40"/>
  </w:num>
  <w:num w:numId="22">
    <w:abstractNumId w:val="20"/>
  </w:num>
  <w:num w:numId="23">
    <w:abstractNumId w:val="14"/>
  </w:num>
  <w:num w:numId="24">
    <w:abstractNumId w:val="30"/>
  </w:num>
  <w:num w:numId="25">
    <w:abstractNumId w:val="18"/>
  </w:num>
  <w:num w:numId="26">
    <w:abstractNumId w:val="38"/>
  </w:num>
  <w:num w:numId="27">
    <w:abstractNumId w:val="28"/>
  </w:num>
  <w:num w:numId="28">
    <w:abstractNumId w:val="45"/>
  </w:num>
  <w:num w:numId="29">
    <w:abstractNumId w:val="32"/>
  </w:num>
  <w:num w:numId="30">
    <w:abstractNumId w:val="22"/>
  </w:num>
  <w:num w:numId="31">
    <w:abstractNumId w:val="46"/>
  </w:num>
  <w:num w:numId="32">
    <w:abstractNumId w:val="34"/>
  </w:num>
  <w:num w:numId="33">
    <w:abstractNumId w:val="4"/>
  </w:num>
  <w:num w:numId="34">
    <w:abstractNumId w:val="12"/>
  </w:num>
  <w:num w:numId="35">
    <w:abstractNumId w:val="44"/>
  </w:num>
  <w:num w:numId="36">
    <w:abstractNumId w:val="1"/>
  </w:num>
  <w:num w:numId="37">
    <w:abstractNumId w:val="2"/>
  </w:num>
  <w:num w:numId="38">
    <w:abstractNumId w:val="26"/>
  </w:num>
  <w:num w:numId="39">
    <w:abstractNumId w:val="33"/>
  </w:num>
  <w:num w:numId="40">
    <w:abstractNumId w:val="37"/>
  </w:num>
  <w:num w:numId="41">
    <w:abstractNumId w:val="17"/>
  </w:num>
  <w:num w:numId="42">
    <w:abstractNumId w:val="25"/>
  </w:num>
  <w:num w:numId="43">
    <w:abstractNumId w:val="39"/>
  </w:num>
  <w:num w:numId="44">
    <w:abstractNumId w:val="36"/>
  </w:num>
  <w:num w:numId="45">
    <w:abstractNumId w:val="5"/>
  </w:num>
  <w:num w:numId="46">
    <w:abstractNumId w:val="41"/>
  </w:num>
  <w:num w:numId="47">
    <w:abstractNumId w:val="31"/>
  </w:num>
  <w:num w:numId="48">
    <w:abstractNumId w:val="2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BEB"/>
    <w:rsid w:val="000036CA"/>
    <w:rsid w:val="00015EF8"/>
    <w:rsid w:val="00031F7C"/>
    <w:rsid w:val="000321EC"/>
    <w:rsid w:val="00034337"/>
    <w:rsid w:val="000A3341"/>
    <w:rsid w:val="000A5185"/>
    <w:rsid w:val="000B3D8E"/>
    <w:rsid w:val="000C5F22"/>
    <w:rsid w:val="000F72E2"/>
    <w:rsid w:val="00113D05"/>
    <w:rsid w:val="001202B6"/>
    <w:rsid w:val="00131188"/>
    <w:rsid w:val="00136B56"/>
    <w:rsid w:val="001375F5"/>
    <w:rsid w:val="001376E4"/>
    <w:rsid w:val="00142947"/>
    <w:rsid w:val="00152567"/>
    <w:rsid w:val="00165EF2"/>
    <w:rsid w:val="00172542"/>
    <w:rsid w:val="00173774"/>
    <w:rsid w:val="00177687"/>
    <w:rsid w:val="00192522"/>
    <w:rsid w:val="001A1A21"/>
    <w:rsid w:val="001A311D"/>
    <w:rsid w:val="001A3FD0"/>
    <w:rsid w:val="001D2DF6"/>
    <w:rsid w:val="001E3FF8"/>
    <w:rsid w:val="001E5823"/>
    <w:rsid w:val="001F1C3F"/>
    <w:rsid w:val="001F7A7F"/>
    <w:rsid w:val="00206A9D"/>
    <w:rsid w:val="0025700D"/>
    <w:rsid w:val="002656D7"/>
    <w:rsid w:val="00267763"/>
    <w:rsid w:val="002B2B73"/>
    <w:rsid w:val="002B479A"/>
    <w:rsid w:val="002B784D"/>
    <w:rsid w:val="002C53DE"/>
    <w:rsid w:val="002F2EC9"/>
    <w:rsid w:val="00300B6C"/>
    <w:rsid w:val="00304077"/>
    <w:rsid w:val="00305A4C"/>
    <w:rsid w:val="0031608C"/>
    <w:rsid w:val="00352114"/>
    <w:rsid w:val="00355641"/>
    <w:rsid w:val="003568CE"/>
    <w:rsid w:val="00357604"/>
    <w:rsid w:val="0035768F"/>
    <w:rsid w:val="003705A3"/>
    <w:rsid w:val="00372259"/>
    <w:rsid w:val="003807F3"/>
    <w:rsid w:val="003829C7"/>
    <w:rsid w:val="003936C9"/>
    <w:rsid w:val="00393908"/>
    <w:rsid w:val="003A0D71"/>
    <w:rsid w:val="003B4189"/>
    <w:rsid w:val="003D0EFE"/>
    <w:rsid w:val="003D582F"/>
    <w:rsid w:val="003E18C8"/>
    <w:rsid w:val="003F03FA"/>
    <w:rsid w:val="00411279"/>
    <w:rsid w:val="004206C3"/>
    <w:rsid w:val="00421592"/>
    <w:rsid w:val="0043093C"/>
    <w:rsid w:val="00441A82"/>
    <w:rsid w:val="00444DA6"/>
    <w:rsid w:val="00464CEF"/>
    <w:rsid w:val="00470CB7"/>
    <w:rsid w:val="00473B7F"/>
    <w:rsid w:val="0048405B"/>
    <w:rsid w:val="00490D7E"/>
    <w:rsid w:val="00492C15"/>
    <w:rsid w:val="00497EAA"/>
    <w:rsid w:val="004A1A10"/>
    <w:rsid w:val="004B179B"/>
    <w:rsid w:val="004B4DAB"/>
    <w:rsid w:val="004D1D84"/>
    <w:rsid w:val="004D742C"/>
    <w:rsid w:val="00502BE0"/>
    <w:rsid w:val="0050327A"/>
    <w:rsid w:val="00507414"/>
    <w:rsid w:val="0051564C"/>
    <w:rsid w:val="005177D6"/>
    <w:rsid w:val="005274DA"/>
    <w:rsid w:val="0054724A"/>
    <w:rsid w:val="00576766"/>
    <w:rsid w:val="00577BB9"/>
    <w:rsid w:val="00586941"/>
    <w:rsid w:val="005A3114"/>
    <w:rsid w:val="005A484E"/>
    <w:rsid w:val="005A54EF"/>
    <w:rsid w:val="005A6901"/>
    <w:rsid w:val="005C329D"/>
    <w:rsid w:val="005D15EC"/>
    <w:rsid w:val="005D24B0"/>
    <w:rsid w:val="005E2C89"/>
    <w:rsid w:val="005F3EFF"/>
    <w:rsid w:val="006032A0"/>
    <w:rsid w:val="00605BDF"/>
    <w:rsid w:val="00611D51"/>
    <w:rsid w:val="00625F7F"/>
    <w:rsid w:val="0065248E"/>
    <w:rsid w:val="00654499"/>
    <w:rsid w:val="00664DE2"/>
    <w:rsid w:val="00690AE4"/>
    <w:rsid w:val="006A141D"/>
    <w:rsid w:val="006A3C28"/>
    <w:rsid w:val="006A3E7B"/>
    <w:rsid w:val="006A602E"/>
    <w:rsid w:val="006A6E5F"/>
    <w:rsid w:val="006A7562"/>
    <w:rsid w:val="006E59E5"/>
    <w:rsid w:val="006F0D2F"/>
    <w:rsid w:val="006F7727"/>
    <w:rsid w:val="0070436E"/>
    <w:rsid w:val="00710A71"/>
    <w:rsid w:val="00716CF3"/>
    <w:rsid w:val="00722BAE"/>
    <w:rsid w:val="007230B8"/>
    <w:rsid w:val="00734BF7"/>
    <w:rsid w:val="00735BB1"/>
    <w:rsid w:val="00743854"/>
    <w:rsid w:val="00743FA9"/>
    <w:rsid w:val="00752890"/>
    <w:rsid w:val="007602B1"/>
    <w:rsid w:val="00766903"/>
    <w:rsid w:val="00770D30"/>
    <w:rsid w:val="00776EE8"/>
    <w:rsid w:val="007923BD"/>
    <w:rsid w:val="007B73D8"/>
    <w:rsid w:val="007B7EAA"/>
    <w:rsid w:val="007C5FD2"/>
    <w:rsid w:val="007D42D5"/>
    <w:rsid w:val="007E0859"/>
    <w:rsid w:val="007E3D81"/>
    <w:rsid w:val="007F3B51"/>
    <w:rsid w:val="007F4F55"/>
    <w:rsid w:val="00802F0F"/>
    <w:rsid w:val="008058B2"/>
    <w:rsid w:val="00815599"/>
    <w:rsid w:val="00815FC5"/>
    <w:rsid w:val="008215C9"/>
    <w:rsid w:val="00824CDA"/>
    <w:rsid w:val="0083274B"/>
    <w:rsid w:val="008337DD"/>
    <w:rsid w:val="00836880"/>
    <w:rsid w:val="00845C3C"/>
    <w:rsid w:val="00855454"/>
    <w:rsid w:val="00860E13"/>
    <w:rsid w:val="008906BD"/>
    <w:rsid w:val="008A0E39"/>
    <w:rsid w:val="008B685B"/>
    <w:rsid w:val="008C5A22"/>
    <w:rsid w:val="008F0C3D"/>
    <w:rsid w:val="008F7073"/>
    <w:rsid w:val="00904F56"/>
    <w:rsid w:val="00906A6A"/>
    <w:rsid w:val="00916C99"/>
    <w:rsid w:val="009274F0"/>
    <w:rsid w:val="009675DE"/>
    <w:rsid w:val="00985567"/>
    <w:rsid w:val="00997A0E"/>
    <w:rsid w:val="009B3A6B"/>
    <w:rsid w:val="009D1F67"/>
    <w:rsid w:val="009D683D"/>
    <w:rsid w:val="009F0B47"/>
    <w:rsid w:val="009F2E45"/>
    <w:rsid w:val="009F6592"/>
    <w:rsid w:val="00A04287"/>
    <w:rsid w:val="00A139AA"/>
    <w:rsid w:val="00A23561"/>
    <w:rsid w:val="00A334A3"/>
    <w:rsid w:val="00A36DA1"/>
    <w:rsid w:val="00A41D5B"/>
    <w:rsid w:val="00A434F3"/>
    <w:rsid w:val="00A45B8C"/>
    <w:rsid w:val="00A5225F"/>
    <w:rsid w:val="00A52D78"/>
    <w:rsid w:val="00A604D3"/>
    <w:rsid w:val="00A825AD"/>
    <w:rsid w:val="00A8686D"/>
    <w:rsid w:val="00A92A16"/>
    <w:rsid w:val="00AA0689"/>
    <w:rsid w:val="00AA7C3B"/>
    <w:rsid w:val="00AD4588"/>
    <w:rsid w:val="00AD5EEB"/>
    <w:rsid w:val="00AE3DCE"/>
    <w:rsid w:val="00AE605F"/>
    <w:rsid w:val="00AE72E0"/>
    <w:rsid w:val="00AE73C8"/>
    <w:rsid w:val="00AE73F7"/>
    <w:rsid w:val="00AF6645"/>
    <w:rsid w:val="00B00068"/>
    <w:rsid w:val="00B0448B"/>
    <w:rsid w:val="00B132F1"/>
    <w:rsid w:val="00B15C01"/>
    <w:rsid w:val="00B21CB8"/>
    <w:rsid w:val="00B6150F"/>
    <w:rsid w:val="00B73276"/>
    <w:rsid w:val="00B7689D"/>
    <w:rsid w:val="00B95867"/>
    <w:rsid w:val="00BA2B96"/>
    <w:rsid w:val="00BB1476"/>
    <w:rsid w:val="00BB698E"/>
    <w:rsid w:val="00BD072A"/>
    <w:rsid w:val="00BD387C"/>
    <w:rsid w:val="00BE0D62"/>
    <w:rsid w:val="00BE37C7"/>
    <w:rsid w:val="00BE5722"/>
    <w:rsid w:val="00C0678C"/>
    <w:rsid w:val="00C0724E"/>
    <w:rsid w:val="00C13553"/>
    <w:rsid w:val="00C51556"/>
    <w:rsid w:val="00C52911"/>
    <w:rsid w:val="00C53A5D"/>
    <w:rsid w:val="00C7140B"/>
    <w:rsid w:val="00C76343"/>
    <w:rsid w:val="00C86EE1"/>
    <w:rsid w:val="00CA174C"/>
    <w:rsid w:val="00CB0722"/>
    <w:rsid w:val="00CD1EFB"/>
    <w:rsid w:val="00CF709C"/>
    <w:rsid w:val="00D17BC8"/>
    <w:rsid w:val="00D259B0"/>
    <w:rsid w:val="00D271E4"/>
    <w:rsid w:val="00D36863"/>
    <w:rsid w:val="00DA4A1E"/>
    <w:rsid w:val="00DA4C55"/>
    <w:rsid w:val="00DA6322"/>
    <w:rsid w:val="00DB2529"/>
    <w:rsid w:val="00DB764A"/>
    <w:rsid w:val="00DD2ABE"/>
    <w:rsid w:val="00DD4717"/>
    <w:rsid w:val="00DE4B45"/>
    <w:rsid w:val="00DF71B1"/>
    <w:rsid w:val="00E10CE6"/>
    <w:rsid w:val="00E11753"/>
    <w:rsid w:val="00E35590"/>
    <w:rsid w:val="00E4314A"/>
    <w:rsid w:val="00E57143"/>
    <w:rsid w:val="00E673DA"/>
    <w:rsid w:val="00E82790"/>
    <w:rsid w:val="00E90224"/>
    <w:rsid w:val="00E94BEB"/>
    <w:rsid w:val="00EC1724"/>
    <w:rsid w:val="00EE40F1"/>
    <w:rsid w:val="00EF3239"/>
    <w:rsid w:val="00F128EF"/>
    <w:rsid w:val="00F16013"/>
    <w:rsid w:val="00F21E14"/>
    <w:rsid w:val="00F26897"/>
    <w:rsid w:val="00F3105B"/>
    <w:rsid w:val="00F34949"/>
    <w:rsid w:val="00F35E31"/>
    <w:rsid w:val="00F63D3A"/>
    <w:rsid w:val="00F67FE1"/>
    <w:rsid w:val="00F718A3"/>
    <w:rsid w:val="00F833A8"/>
    <w:rsid w:val="00F85751"/>
    <w:rsid w:val="00F862AE"/>
    <w:rsid w:val="00F94814"/>
    <w:rsid w:val="00FA3DCC"/>
    <w:rsid w:val="00FB199C"/>
    <w:rsid w:val="00FB4B79"/>
    <w:rsid w:val="00FD25C3"/>
    <w:rsid w:val="00FE7876"/>
    <w:rsid w:val="00FE79F1"/>
    <w:rsid w:val="00FF2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14"/>
    <w:pPr>
      <w:widowControl w:val="0"/>
      <w:jc w:val="both"/>
    </w:pPr>
    <w:rPr>
      <w:rFonts w:cs="Calibri"/>
      <w:kern w:val="2"/>
      <w:sz w:val="21"/>
      <w:szCs w:val="21"/>
    </w:rPr>
  </w:style>
  <w:style w:type="paragraph" w:styleId="1">
    <w:name w:val="heading 1"/>
    <w:basedOn w:val="a"/>
    <w:next w:val="a"/>
    <w:link w:val="1Char"/>
    <w:uiPriority w:val="9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97A0E"/>
    <w:pPr>
      <w:keepNext/>
      <w:keepLines/>
      <w:spacing w:before="260" w:after="260" w:line="416" w:lineRule="auto"/>
      <w:outlineLvl w:val="1"/>
    </w:pPr>
    <w:rPr>
      <w:rFonts w:ascii="Calibri Light" w:hAnsi="Calibri Light" w:cs="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97A0E"/>
    <w:rPr>
      <w:b/>
      <w:bCs/>
      <w:kern w:val="44"/>
      <w:sz w:val="44"/>
      <w:szCs w:val="44"/>
    </w:rPr>
  </w:style>
  <w:style w:type="character" w:customStyle="1" w:styleId="2Char">
    <w:name w:val="标题 2 Char"/>
    <w:basedOn w:val="a0"/>
    <w:link w:val="2"/>
    <w:uiPriority w:val="99"/>
    <w:locked/>
    <w:rsid w:val="00997A0E"/>
    <w:rPr>
      <w:rFonts w:ascii="Calibri Light" w:eastAsia="宋体" w:hAnsi="Calibri Light" w:cs="Calibri Light"/>
      <w:b/>
      <w:bCs/>
      <w:sz w:val="32"/>
      <w:szCs w:val="32"/>
    </w:rPr>
  </w:style>
  <w:style w:type="table" w:styleId="a3">
    <w:name w:val="Table Grid"/>
    <w:basedOn w:val="a1"/>
    <w:uiPriority w:val="99"/>
    <w:rsid w:val="00E94BE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94BEB"/>
    <w:pPr>
      <w:ind w:firstLineChars="200" w:firstLine="420"/>
    </w:pPr>
  </w:style>
  <w:style w:type="paragraph" w:styleId="a5">
    <w:name w:val="header"/>
    <w:basedOn w:val="a"/>
    <w:link w:val="Char"/>
    <w:uiPriority w:val="99"/>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0F72E2"/>
    <w:rPr>
      <w:sz w:val="18"/>
      <w:szCs w:val="18"/>
    </w:rPr>
  </w:style>
  <w:style w:type="paragraph" w:styleId="a6">
    <w:name w:val="footer"/>
    <w:basedOn w:val="a"/>
    <w:link w:val="Char0"/>
    <w:uiPriority w:val="99"/>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0F72E2"/>
    <w:rPr>
      <w:sz w:val="18"/>
      <w:szCs w:val="18"/>
    </w:rPr>
  </w:style>
  <w:style w:type="paragraph" w:styleId="a7">
    <w:name w:val="Balloon Text"/>
    <w:basedOn w:val="a"/>
    <w:link w:val="Char1"/>
    <w:uiPriority w:val="99"/>
    <w:semiHidden/>
    <w:rsid w:val="008215C9"/>
    <w:rPr>
      <w:sz w:val="18"/>
      <w:szCs w:val="18"/>
    </w:rPr>
  </w:style>
  <w:style w:type="character" w:customStyle="1" w:styleId="Char1">
    <w:name w:val="批注框文本 Char"/>
    <w:basedOn w:val="a0"/>
    <w:link w:val="a7"/>
    <w:uiPriority w:val="99"/>
    <w:semiHidden/>
    <w:locked/>
    <w:rsid w:val="008215C9"/>
    <w:rPr>
      <w:sz w:val="18"/>
      <w:szCs w:val="18"/>
    </w:rPr>
  </w:style>
  <w:style w:type="character" w:styleId="a8">
    <w:name w:val="annotation reference"/>
    <w:basedOn w:val="a0"/>
    <w:uiPriority w:val="99"/>
    <w:semiHidden/>
    <w:rsid w:val="00CA174C"/>
    <w:rPr>
      <w:sz w:val="21"/>
      <w:szCs w:val="21"/>
    </w:rPr>
  </w:style>
  <w:style w:type="paragraph" w:styleId="a9">
    <w:name w:val="annotation text"/>
    <w:basedOn w:val="a"/>
    <w:link w:val="Char2"/>
    <w:uiPriority w:val="99"/>
    <w:semiHidden/>
    <w:rsid w:val="00CA174C"/>
    <w:pPr>
      <w:jc w:val="left"/>
    </w:pPr>
  </w:style>
  <w:style w:type="character" w:customStyle="1" w:styleId="Char2">
    <w:name w:val="批注文字 Char"/>
    <w:basedOn w:val="a0"/>
    <w:link w:val="a9"/>
    <w:uiPriority w:val="99"/>
    <w:semiHidden/>
    <w:locked/>
    <w:rsid w:val="00CA174C"/>
  </w:style>
  <w:style w:type="paragraph" w:styleId="aa">
    <w:name w:val="annotation subject"/>
    <w:basedOn w:val="a9"/>
    <w:next w:val="a9"/>
    <w:link w:val="Char3"/>
    <w:uiPriority w:val="99"/>
    <w:semiHidden/>
    <w:rsid w:val="00CA174C"/>
    <w:rPr>
      <w:b/>
      <w:bCs/>
    </w:rPr>
  </w:style>
  <w:style w:type="character" w:customStyle="1" w:styleId="Char3">
    <w:name w:val="批注主题 Char"/>
    <w:basedOn w:val="Char2"/>
    <w:link w:val="aa"/>
    <w:uiPriority w:val="99"/>
    <w:semiHidden/>
    <w:locked/>
    <w:rsid w:val="00CA174C"/>
    <w:rPr>
      <w:b/>
      <w:bCs/>
    </w:rPr>
  </w:style>
</w:styles>
</file>

<file path=word/webSettings.xml><?xml version="1.0" encoding="utf-8"?>
<w:webSettings xmlns:r="http://schemas.openxmlformats.org/officeDocument/2006/relationships" xmlns:w="http://schemas.openxmlformats.org/wordprocessingml/2006/main">
  <w:divs>
    <w:div w:id="1997148150">
      <w:marLeft w:val="0"/>
      <w:marRight w:val="0"/>
      <w:marTop w:val="0"/>
      <w:marBottom w:val="0"/>
      <w:divBdr>
        <w:top w:val="none" w:sz="0" w:space="0" w:color="auto"/>
        <w:left w:val="none" w:sz="0" w:space="0" w:color="auto"/>
        <w:bottom w:val="none" w:sz="0" w:space="0" w:color="auto"/>
        <w:right w:val="none" w:sz="0" w:space="0" w:color="auto"/>
      </w:divBdr>
      <w:divsChild>
        <w:div w:id="1997148151">
          <w:marLeft w:val="720"/>
          <w:marRight w:val="0"/>
          <w:marTop w:val="120"/>
          <w:marBottom w:val="120"/>
          <w:divBdr>
            <w:top w:val="none" w:sz="0" w:space="0" w:color="auto"/>
            <w:left w:val="none" w:sz="0" w:space="0" w:color="auto"/>
            <w:bottom w:val="none" w:sz="0" w:space="0" w:color="auto"/>
            <w:right w:val="none" w:sz="0" w:space="0" w:color="auto"/>
          </w:divBdr>
        </w:div>
        <w:div w:id="1997148152">
          <w:marLeft w:val="720"/>
          <w:marRight w:val="0"/>
          <w:marTop w:val="120"/>
          <w:marBottom w:val="120"/>
          <w:divBdr>
            <w:top w:val="none" w:sz="0" w:space="0" w:color="auto"/>
            <w:left w:val="none" w:sz="0" w:space="0" w:color="auto"/>
            <w:bottom w:val="none" w:sz="0" w:space="0" w:color="auto"/>
            <w:right w:val="none" w:sz="0" w:space="0" w:color="auto"/>
          </w:divBdr>
        </w:div>
        <w:div w:id="1997148153">
          <w:marLeft w:val="720"/>
          <w:marRight w:val="0"/>
          <w:marTop w:val="120"/>
          <w:marBottom w:val="120"/>
          <w:divBdr>
            <w:top w:val="none" w:sz="0" w:space="0" w:color="auto"/>
            <w:left w:val="none" w:sz="0" w:space="0" w:color="auto"/>
            <w:bottom w:val="none" w:sz="0" w:space="0" w:color="auto"/>
            <w:right w:val="none" w:sz="0" w:space="0" w:color="auto"/>
          </w:divBdr>
        </w:div>
        <w:div w:id="1997148154">
          <w:marLeft w:val="720"/>
          <w:marRight w:val="0"/>
          <w:marTop w:val="120"/>
          <w:marBottom w:val="120"/>
          <w:divBdr>
            <w:top w:val="none" w:sz="0" w:space="0" w:color="auto"/>
            <w:left w:val="none" w:sz="0" w:space="0" w:color="auto"/>
            <w:bottom w:val="none" w:sz="0" w:space="0" w:color="auto"/>
            <w:right w:val="none" w:sz="0" w:space="0" w:color="auto"/>
          </w:divBdr>
        </w:div>
        <w:div w:id="1997148155">
          <w:marLeft w:val="720"/>
          <w:marRight w:val="0"/>
          <w:marTop w:val="120"/>
          <w:marBottom w:val="120"/>
          <w:divBdr>
            <w:top w:val="none" w:sz="0" w:space="0" w:color="auto"/>
            <w:left w:val="none" w:sz="0" w:space="0" w:color="auto"/>
            <w:bottom w:val="none" w:sz="0" w:space="0" w:color="auto"/>
            <w:right w:val="none" w:sz="0" w:space="0" w:color="auto"/>
          </w:divBdr>
        </w:div>
      </w:divsChild>
    </w:div>
    <w:div w:id="1997148156">
      <w:marLeft w:val="0"/>
      <w:marRight w:val="0"/>
      <w:marTop w:val="0"/>
      <w:marBottom w:val="0"/>
      <w:divBdr>
        <w:top w:val="none" w:sz="0" w:space="0" w:color="auto"/>
        <w:left w:val="none" w:sz="0" w:space="0" w:color="auto"/>
        <w:bottom w:val="none" w:sz="0" w:space="0" w:color="auto"/>
        <w:right w:val="none" w:sz="0" w:space="0" w:color="auto"/>
      </w:divBdr>
    </w:div>
    <w:div w:id="1997148157">
      <w:marLeft w:val="0"/>
      <w:marRight w:val="0"/>
      <w:marTop w:val="0"/>
      <w:marBottom w:val="0"/>
      <w:divBdr>
        <w:top w:val="none" w:sz="0" w:space="0" w:color="auto"/>
        <w:left w:val="none" w:sz="0" w:space="0" w:color="auto"/>
        <w:bottom w:val="none" w:sz="0" w:space="0" w:color="auto"/>
        <w:right w:val="none" w:sz="0" w:space="0" w:color="auto"/>
      </w:divBdr>
    </w:div>
    <w:div w:id="1997148158">
      <w:marLeft w:val="0"/>
      <w:marRight w:val="0"/>
      <w:marTop w:val="0"/>
      <w:marBottom w:val="0"/>
      <w:divBdr>
        <w:top w:val="none" w:sz="0" w:space="0" w:color="auto"/>
        <w:left w:val="none" w:sz="0" w:space="0" w:color="auto"/>
        <w:bottom w:val="none" w:sz="0" w:space="0" w:color="auto"/>
        <w:right w:val="none" w:sz="0" w:space="0" w:color="auto"/>
      </w:divBdr>
    </w:div>
    <w:div w:id="1997148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674</Words>
  <Characters>3844</Characters>
  <Application>Microsoft Office Word</Application>
  <DocSecurity>0</DocSecurity>
  <Lines>32</Lines>
  <Paragraphs>9</Paragraphs>
  <ScaleCrop>false</ScaleCrop>
  <Company>www.ftpdown.com</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《机械基础实验》课程教学大纲</dc:title>
  <dc:creator>Jianling Hu</dc:creator>
  <cp:lastModifiedBy>xbany</cp:lastModifiedBy>
  <cp:revision>2</cp:revision>
  <dcterms:created xsi:type="dcterms:W3CDTF">2017-10-17T14:19:00Z</dcterms:created>
  <dcterms:modified xsi:type="dcterms:W3CDTF">2017-10-17T14:19:00Z</dcterms:modified>
</cp:coreProperties>
</file>